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9A" w:rsidRPr="009C1A8C" w:rsidRDefault="009C1A8C" w:rsidP="00391C9A">
      <w:pPr>
        <w:jc w:val="center"/>
        <w:rPr>
          <w:b/>
          <w:caps/>
          <w:color w:val="FF0000"/>
          <w:sz w:val="24"/>
        </w:rPr>
      </w:pPr>
      <w:r w:rsidRPr="009C1A8C">
        <w:rPr>
          <w:b/>
          <w:caps/>
          <w:color w:val="FF0000"/>
          <w:sz w:val="24"/>
        </w:rPr>
        <w:t>P r o j e kt</w:t>
      </w:r>
    </w:p>
    <w:p w:rsidR="00391C9A" w:rsidRDefault="00391C9A" w:rsidP="00391C9A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Uchwała Nr …………………..</w:t>
      </w:r>
      <w:r>
        <w:rPr>
          <w:b/>
          <w:caps/>
          <w:sz w:val="24"/>
        </w:rPr>
        <w:br/>
        <w:t>Rady Miejskiej w Łęknicy</w:t>
      </w:r>
    </w:p>
    <w:p w:rsidR="00391C9A" w:rsidRDefault="00391C9A" w:rsidP="00391C9A">
      <w:pPr>
        <w:spacing w:before="280" w:after="280"/>
        <w:jc w:val="center"/>
        <w:rPr>
          <w:b/>
          <w:caps/>
          <w:sz w:val="24"/>
        </w:rPr>
      </w:pPr>
      <w:r>
        <w:rPr>
          <w:sz w:val="24"/>
        </w:rPr>
        <w:t>z dnia….. listopada 2019 r.</w:t>
      </w:r>
    </w:p>
    <w:p w:rsidR="00391C9A" w:rsidRDefault="00391C9A" w:rsidP="00391C9A">
      <w:pPr>
        <w:keepNext/>
        <w:spacing w:after="480" w:line="360" w:lineRule="auto"/>
        <w:jc w:val="center"/>
        <w:rPr>
          <w:b/>
          <w:sz w:val="24"/>
        </w:rPr>
      </w:pPr>
      <w:r>
        <w:rPr>
          <w:b/>
          <w:sz w:val="24"/>
        </w:rPr>
        <w:t>w sprawie przyjęcia Programu współpracy gminy Łęknica z organizacjami pozarządowymi oraz innymi uprawnionymi podmiotami prowadzącymi działalność pożytku publicznego na 2020 rok</w:t>
      </w:r>
    </w:p>
    <w:p w:rsidR="00391C9A" w:rsidRDefault="00391C9A" w:rsidP="00391C9A">
      <w:pPr>
        <w:keepLines/>
        <w:spacing w:before="120" w:after="120"/>
        <w:ind w:firstLine="227"/>
        <w:rPr>
          <w:sz w:val="24"/>
        </w:rPr>
      </w:pPr>
      <w:r>
        <w:rPr>
          <w:sz w:val="24"/>
        </w:rPr>
        <w:t>Na podstawie art. 5a ust. 1 ustawy z dnia 24 kwietnia 2003r. o działalności pożytku publicznego i o wolontariacie (t. j. Dz. U. z 201</w:t>
      </w:r>
      <w:r w:rsidR="00A04C99">
        <w:rPr>
          <w:sz w:val="24"/>
        </w:rPr>
        <w:t>9</w:t>
      </w:r>
      <w:r>
        <w:rPr>
          <w:sz w:val="24"/>
        </w:rPr>
        <w:t xml:space="preserve">r. poz. </w:t>
      </w:r>
      <w:r w:rsidR="00A04C99">
        <w:rPr>
          <w:sz w:val="24"/>
        </w:rPr>
        <w:t>688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uchwala się, co następuje:</w:t>
      </w:r>
    </w:p>
    <w:p w:rsidR="00391C9A" w:rsidRDefault="00391C9A" w:rsidP="00391C9A">
      <w:pPr>
        <w:spacing w:before="280" w:after="280"/>
        <w:jc w:val="center"/>
        <w:rPr>
          <w:b/>
          <w:i/>
          <w:sz w:val="24"/>
        </w:rPr>
      </w:pPr>
      <w:r>
        <w:rPr>
          <w:b/>
          <w:i/>
          <w:sz w:val="24"/>
        </w:rPr>
        <w:t>Program współpracy gminy Łęknica z organizacjami pozarządowymi oraz innymi uprawnionymi podmiotami  prowadzącymi działalność pożytku publicznego na 2020 rok</w:t>
      </w:r>
    </w:p>
    <w:p w:rsidR="00391C9A" w:rsidRDefault="00391C9A" w:rsidP="00391C9A">
      <w:pPr>
        <w:keepNext/>
        <w:jc w:val="center"/>
        <w:rPr>
          <w:b/>
          <w:sz w:val="24"/>
        </w:rPr>
      </w:pPr>
      <w:r>
        <w:rPr>
          <w:b/>
          <w:sz w:val="24"/>
        </w:rPr>
        <w:t>Rozdział 1.</w:t>
      </w:r>
      <w:r>
        <w:rPr>
          <w:b/>
          <w:sz w:val="24"/>
        </w:rPr>
        <w:br/>
        <w:t>Postanowienia ogólne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1.</w:t>
      </w:r>
      <w:r>
        <w:rPr>
          <w:sz w:val="24"/>
        </w:rPr>
        <w:t> Ilekroć w Programie jest mowa o: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Programie – należy przez to rozu</w:t>
      </w:r>
      <w:r w:rsidR="00D51F87">
        <w:rPr>
          <w:sz w:val="24"/>
        </w:rPr>
        <w:t>mieć roczny Program współpracy g</w:t>
      </w:r>
      <w:r>
        <w:rPr>
          <w:sz w:val="24"/>
        </w:rPr>
        <w:t>miny Łęknica z organizacjami pozarządowymi oraz podmiotami wymienionymi w art. 3 ust. 3 ustawy z dnia 24 kwietnia 2003 r. o działalności pożytku publicznego i o wolontariacie;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ustawie – należy przez to rozumieć ustawę z dnia 24 kwietnia 2003r. o działalności pożytku publicznego i o w</w:t>
      </w:r>
      <w:r w:rsidR="00A04C99">
        <w:rPr>
          <w:sz w:val="24"/>
        </w:rPr>
        <w:t>olontariacie (t j. Dz. U. z 2019r. poz. 688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);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organizacjach pozarządowych – należy przez to rozumieć organizacje pozarządowe oraz podmioty, o których mowa w art. 3 ust. 3 ustawy;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4) konkursie – należy przez to rozumieć otwarty konkurs ofert, o którym mowa w art. 11 ust. 2 i art. 13 ustawy.</w:t>
      </w:r>
    </w:p>
    <w:p w:rsidR="00391C9A" w:rsidRDefault="00391C9A" w:rsidP="00391C9A">
      <w:pPr>
        <w:keepNext/>
        <w:jc w:val="center"/>
        <w:rPr>
          <w:sz w:val="24"/>
        </w:rPr>
      </w:pPr>
      <w:r>
        <w:rPr>
          <w:b/>
          <w:sz w:val="24"/>
        </w:rPr>
        <w:t>Rozdział 2.</w:t>
      </w:r>
      <w:r>
        <w:rPr>
          <w:sz w:val="24"/>
        </w:rPr>
        <w:br/>
      </w:r>
      <w:r>
        <w:rPr>
          <w:b/>
          <w:sz w:val="24"/>
        </w:rPr>
        <w:t>Cel główny i cele szczegółowe programu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2.</w:t>
      </w:r>
      <w:r>
        <w:rPr>
          <w:sz w:val="24"/>
        </w:rPr>
        <w:t> Cel główny: Budowanie i umacnianie partnerstwa między Gminą Łęknica a organizacjami pozarządowymi.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3</w:t>
      </w:r>
      <w:r>
        <w:rPr>
          <w:sz w:val="24"/>
        </w:rPr>
        <w:t>. Celami szczegółowymi Programu są: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promowanie rozwoju działalności lokalnej i tworzenie warunków do budowania współpracy między organem samorządu terytorialnego i organizacjami pozarządowymi;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wzmacnianie skuteczności i efektywności wykonywania zadań publicznych;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określenie priorytetowych zadań publicznych;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4) poprawa jakości życia, poprzez pełniejsze zaspokajanie potrzeb mieszkańców gminy Łęknica;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5) zapewnienie efektywnego i oszczędnego realizowania zadań publicznych poprzez włączenie do wykonania tych zadań organizacji pozarządowych;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6) zwiększenie udziału mieszkańców w rozwiązywaniu lokalnych problemów;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7) rozwijanie poczucia przynależności organizacji do społeczności lokalnej gminy Łęknica.</w:t>
      </w:r>
    </w:p>
    <w:p w:rsidR="00391C9A" w:rsidRDefault="00391C9A" w:rsidP="00391C9A">
      <w:pPr>
        <w:keepNext/>
        <w:jc w:val="center"/>
        <w:rPr>
          <w:sz w:val="24"/>
        </w:rPr>
      </w:pPr>
      <w:r>
        <w:rPr>
          <w:b/>
          <w:sz w:val="24"/>
        </w:rPr>
        <w:lastRenderedPageBreak/>
        <w:t>Rozdział 3.</w:t>
      </w:r>
      <w:r>
        <w:rPr>
          <w:sz w:val="24"/>
        </w:rPr>
        <w:br/>
      </w:r>
      <w:r>
        <w:rPr>
          <w:b/>
          <w:sz w:val="24"/>
        </w:rPr>
        <w:t>Zasady współpracy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4.</w:t>
      </w:r>
      <w:r>
        <w:rPr>
          <w:sz w:val="24"/>
        </w:rPr>
        <w:t> Współpraca gminy Łęknica z organizacjami pozarządowymi odbywa się na zasadach: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pomocniczości – co oznacza, że gmina Łęknica powierza organizacjom pozarządowym realizację zadań własnych, a organizacje pozarządowe zapewniają ich wykonanie w sposób ekonomiczny, profesjonalny i terminowy;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suwerenności stron – co oznacza, że współpracujące strony samodzielnie i w sposób niezależny podejmują działania w zakresie współpracy;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partnerstwa – współpraca realizowana jest w zakresie uczestnictwa organizacji pozarządowych w określeniu potrzeb i problemów mieszkańców gminy, wypracowania sposobów ich rozwiązania, definiowania zadań przeznaczanych do realizacji;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4) efektywności – co polega na wspólnym dążeniu gminy Łęknica i organizacji pozarządowych do osiągnięcia najlepszych efektów realizacji zadań publicznych;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5) uczciwej konkurencji – co oznacza konkurencję zgodną z uczciwymi zwyczajami oraz prawem w dziedzinie współpracy w zakresie określonym w ustawie;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6) jawności – rozumiana jako udostępnienie przez strony współpracy informacji o zamiarach, celach, kosztach i efektach współpracy, a także ze strony gminy Łęknica o środkach finansowych zaplanowanych w budżecie gminy na współpracę oraz kryteriach i sposobie oceny projektów. Zasada jawności obliguje organizacje pozarządowe do udostępnienia gminie Łęknica danych dotyczących struktury organizacyjnej, sposobu funkcjonowania, prowadzenia działalności statutowej.</w:t>
      </w:r>
    </w:p>
    <w:p w:rsidR="00391C9A" w:rsidRDefault="00391C9A" w:rsidP="00391C9A">
      <w:pPr>
        <w:keepNext/>
        <w:jc w:val="center"/>
        <w:rPr>
          <w:sz w:val="24"/>
        </w:rPr>
      </w:pPr>
      <w:r>
        <w:rPr>
          <w:b/>
          <w:sz w:val="24"/>
        </w:rPr>
        <w:t>Rozdział 4.</w:t>
      </w:r>
      <w:r>
        <w:rPr>
          <w:sz w:val="24"/>
        </w:rPr>
        <w:br/>
      </w:r>
      <w:r>
        <w:rPr>
          <w:b/>
          <w:sz w:val="24"/>
        </w:rPr>
        <w:t>Zakres przedmiotowy współpracy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5</w:t>
      </w:r>
      <w:r>
        <w:rPr>
          <w:sz w:val="24"/>
        </w:rPr>
        <w:t>. Przedmiotem współpracy gminy Łęknica z organizacjami prowadzącymi działalność pożytku publicznego jest: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realizacja zadań gminy określonych w ustawach;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podwyższanie efektywności działań kierowanych do mieszkańców gminy;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określanie potrzeb społecznych i sposobu ich zaspokajania.</w:t>
      </w:r>
    </w:p>
    <w:p w:rsidR="00391C9A" w:rsidRDefault="00391C9A" w:rsidP="00391C9A">
      <w:pPr>
        <w:keepNext/>
        <w:jc w:val="center"/>
        <w:rPr>
          <w:sz w:val="24"/>
        </w:rPr>
      </w:pPr>
      <w:r>
        <w:rPr>
          <w:b/>
          <w:sz w:val="24"/>
        </w:rPr>
        <w:t>Rozdział 5.</w:t>
      </w:r>
      <w:r>
        <w:rPr>
          <w:sz w:val="24"/>
        </w:rPr>
        <w:br/>
      </w:r>
      <w:r>
        <w:rPr>
          <w:b/>
          <w:sz w:val="24"/>
        </w:rPr>
        <w:t>Formy współpracy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6</w:t>
      </w:r>
      <w:r>
        <w:rPr>
          <w:sz w:val="24"/>
        </w:rPr>
        <w:t>. Współpraca gminy Łęknica z organizacjami pozarządowymi może przyjąć formę finansową i pozafinansową: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finansowe formy współpracy to: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a) powierzanie wykonania zadań publicznych, wraz z udzieleniem dotacji na finansowanie ich realizacji,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b) wspieranie wykonania zadań publicznych, wraz z udzieleniem dotacji na dofinansowanie ich realizacji;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pozafinansowe formy współpracy to: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a) wzajemne informowanie się o planowanych kierunkach działalności i współdziałanie w celu zharmonizowania tych kierunków,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b) konsultowanie z organizacjami pozarządowymi projektów aktów normatywnych w dziedzinach działalności statutowej tych organizacji,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lastRenderedPageBreak/>
        <w:t>c) tworzenie zespołów roboczych o charakterze doradczym i inicjatywnym, złożonych z przedstawicieli organizacji pozarządowych oraz przedstawicieli właściwych organów administracji publicznej,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d) nieodpłatne udostępnianie w miarę możliwości lokali gminnych na potrzeby organizacji pozarządowych,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e) prowadzenie i aktualizacja na stronie internetowej Urzędu Miejskiego w Łęknicy elektronicznej bazy danych o organizacjach pozarządowych działających na terenie gminy Łęknica,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f) objęcie honorowym patronatem przez Burmistrza Łęknicy działań i programów prowadzonych przez organizacje,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g) udzielanie rekomendacji organizacjom współpracującym z gminą Łęknica, które ubiegają się o środki finansowe ze źródeł zewnętrznych,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h) wzmacnianie instytucjonalne i merytoryczne organizacji, w szczególności poprzez konsultacje, szkolenia, konferencje.</w:t>
      </w:r>
    </w:p>
    <w:p w:rsidR="00391C9A" w:rsidRDefault="00391C9A" w:rsidP="00391C9A">
      <w:pPr>
        <w:keepNext/>
        <w:keepLines/>
        <w:jc w:val="center"/>
        <w:rPr>
          <w:sz w:val="24"/>
        </w:rPr>
      </w:pPr>
      <w:r>
        <w:rPr>
          <w:b/>
          <w:sz w:val="24"/>
        </w:rPr>
        <w:t>Rozdział 6.</w:t>
      </w:r>
      <w:r>
        <w:rPr>
          <w:sz w:val="24"/>
        </w:rPr>
        <w:br/>
      </w:r>
      <w:r>
        <w:rPr>
          <w:b/>
          <w:sz w:val="24"/>
        </w:rPr>
        <w:t>Priorytetowe zadania publiczne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7</w:t>
      </w:r>
      <w:r w:rsidR="00A04C99">
        <w:rPr>
          <w:sz w:val="24"/>
        </w:rPr>
        <w:t xml:space="preserve">. 1. W roku </w:t>
      </w:r>
      <w:r w:rsidR="00A04C99" w:rsidRPr="00A04C99">
        <w:rPr>
          <w:b/>
          <w:sz w:val="24"/>
        </w:rPr>
        <w:t>2020</w:t>
      </w:r>
      <w:r>
        <w:rPr>
          <w:sz w:val="24"/>
        </w:rPr>
        <w:t xml:space="preserve"> priorytetowe obszary współpracy obejmują sferę zadań z zakresu: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 xml:space="preserve">1) przeciwdziałania uzależnieniom i patologiom społecznym.   Nazwa zadania: Organizacja wypoczynku letniego dla dzieci i młodzieży z elementami profilaktyki uzależnień. Planowana kwota przeznaczona na realizację zadania - </w:t>
      </w:r>
      <w:r>
        <w:rPr>
          <w:b/>
          <w:sz w:val="24"/>
        </w:rPr>
        <w:t>20.000 zł</w:t>
      </w:r>
      <w:r>
        <w:rPr>
          <w:sz w:val="24"/>
        </w:rPr>
        <w:t>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działalności na rzecz osób w wieku emerytalnym.  Nazwa zadania: integracja środowiska seniorów poprzez wspomaganie czynnego stylu życia w formie warsztatów muzycznych, wypoczynku letniego</w:t>
      </w:r>
      <w:r w:rsidR="00800F9E">
        <w:rPr>
          <w:sz w:val="24"/>
        </w:rPr>
        <w:t>,</w:t>
      </w:r>
      <w:r w:rsidR="00800F9E" w:rsidRPr="00800F9E">
        <w:rPr>
          <w:sz w:val="24"/>
        </w:rPr>
        <w:t xml:space="preserve"> </w:t>
      </w:r>
      <w:r w:rsidR="00800F9E">
        <w:rPr>
          <w:sz w:val="24"/>
        </w:rPr>
        <w:t>o</w:t>
      </w:r>
      <w:r w:rsidR="00800F9E" w:rsidRPr="00800F9E">
        <w:rPr>
          <w:sz w:val="24"/>
        </w:rPr>
        <w:t>rganizacj</w:t>
      </w:r>
      <w:r w:rsidR="00800F9E">
        <w:rPr>
          <w:sz w:val="24"/>
        </w:rPr>
        <w:t>i</w:t>
      </w:r>
      <w:r w:rsidR="00800F9E" w:rsidRPr="00800F9E">
        <w:rPr>
          <w:sz w:val="24"/>
        </w:rPr>
        <w:t xml:space="preserve"> i prowadzenie amatorskiego zespołu małych for</w:t>
      </w:r>
      <w:r w:rsidR="00800F9E">
        <w:rPr>
          <w:sz w:val="24"/>
        </w:rPr>
        <w:t>m teatralnych.</w:t>
      </w:r>
      <w:r w:rsidR="00D51F87">
        <w:rPr>
          <w:sz w:val="24"/>
        </w:rPr>
        <w:t xml:space="preserve"> </w:t>
      </w:r>
      <w:r>
        <w:rPr>
          <w:sz w:val="24"/>
        </w:rPr>
        <w:t xml:space="preserve">Planowana kwota na realizację zadania – </w:t>
      </w:r>
      <w:r w:rsidR="00927FEE">
        <w:rPr>
          <w:b/>
          <w:sz w:val="24"/>
        </w:rPr>
        <w:t>13</w:t>
      </w:r>
      <w:r>
        <w:rPr>
          <w:b/>
          <w:sz w:val="24"/>
        </w:rPr>
        <w:t>.000 zł</w:t>
      </w:r>
      <w:r>
        <w:rPr>
          <w:sz w:val="24"/>
        </w:rPr>
        <w:t>;</w:t>
      </w:r>
    </w:p>
    <w:p w:rsidR="00391C9A" w:rsidRDefault="00391C9A" w:rsidP="00800F9E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kultury, sztuki, ochrony dóbr kultury i dziedzictwa narodowego.  Nazwa zadania: festyn rodzinny</w:t>
      </w:r>
      <w:r w:rsidR="00D51F87">
        <w:rPr>
          <w:sz w:val="24"/>
        </w:rPr>
        <w:t>, spektakle, widowiska muzyczne.</w:t>
      </w:r>
      <w:r w:rsidR="00800F9E">
        <w:rPr>
          <w:sz w:val="24"/>
        </w:rPr>
        <w:t xml:space="preserve"> </w:t>
      </w:r>
      <w:r>
        <w:rPr>
          <w:sz w:val="24"/>
        </w:rPr>
        <w:t xml:space="preserve">Planowana kwota przeznaczona na realizację zadania – </w:t>
      </w:r>
      <w:r w:rsidR="00800F9E">
        <w:rPr>
          <w:b/>
          <w:sz w:val="24"/>
        </w:rPr>
        <w:t>4</w:t>
      </w:r>
      <w:r>
        <w:rPr>
          <w:b/>
          <w:sz w:val="24"/>
        </w:rPr>
        <w:t>.000 zł</w:t>
      </w:r>
      <w:r>
        <w:rPr>
          <w:sz w:val="24"/>
        </w:rPr>
        <w:t>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 xml:space="preserve">4) wspierania i upowszechniania kultury fizycznej.  Nazwa zadania: działania sportowe i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- profilaktyczne na obiektach sportowych pt. Animator sportu dzieci i młodzieży </w:t>
      </w:r>
      <w:r w:rsidR="00D51F87">
        <w:rPr>
          <w:sz w:val="24"/>
        </w:rPr>
        <w:t xml:space="preserve">. Planowana kwota przeznaczona na realizację zadania </w:t>
      </w:r>
      <w:r>
        <w:rPr>
          <w:sz w:val="24"/>
        </w:rPr>
        <w:t xml:space="preserve">– </w:t>
      </w:r>
      <w:r>
        <w:rPr>
          <w:b/>
          <w:sz w:val="24"/>
        </w:rPr>
        <w:t>14.000 zł</w:t>
      </w:r>
      <w:r>
        <w:rPr>
          <w:sz w:val="24"/>
        </w:rPr>
        <w:t>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2. Zadania publiczne określone w ust. 1 organizowane są na podstawie konkursów na zadania publiczne, szczegółowo opisujących zakres realizowanych zadań.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8</w:t>
      </w:r>
      <w:r>
        <w:rPr>
          <w:sz w:val="24"/>
        </w:rPr>
        <w:t>. Organizacje pozarządowe mogą z własnej inicjatywy złożyć ofertę realizacji zadań publicznych, w tym także tych, które dotychczas realizowane były w inny sposób, w tym przez organy administracji publicznej. W zakresie rozpatrzenia takiej oferty stosuje się odpowiednio przepisy ustawy.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 xml:space="preserve"> § 9.</w:t>
      </w:r>
      <w:r>
        <w:rPr>
          <w:sz w:val="24"/>
        </w:rPr>
        <w:t xml:space="preserve"> O środki w ramach współpracy mogą ubiegać się wyłącznie organizacje pozarządowe prowadzące działalność na rzecz mieszkańców gminy Łęknica.</w:t>
      </w:r>
    </w:p>
    <w:p w:rsidR="00391C9A" w:rsidRDefault="00391C9A" w:rsidP="00391C9A">
      <w:pPr>
        <w:keepNext/>
        <w:keepLines/>
        <w:jc w:val="center"/>
        <w:rPr>
          <w:sz w:val="24"/>
        </w:rPr>
      </w:pPr>
      <w:r>
        <w:rPr>
          <w:b/>
          <w:sz w:val="24"/>
        </w:rPr>
        <w:t>Rozdział 7.</w:t>
      </w:r>
      <w:r>
        <w:rPr>
          <w:sz w:val="24"/>
        </w:rPr>
        <w:br/>
      </w:r>
      <w:r>
        <w:rPr>
          <w:b/>
          <w:sz w:val="24"/>
        </w:rPr>
        <w:t>Okres realizacji programu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10.</w:t>
      </w:r>
      <w:r>
        <w:rPr>
          <w:sz w:val="24"/>
        </w:rPr>
        <w:t>  Program będzie realizow</w:t>
      </w:r>
      <w:r w:rsidR="00A04C99">
        <w:rPr>
          <w:sz w:val="24"/>
        </w:rPr>
        <w:t>any w okresie od 1 stycznia 2020r. do 31 grudnia 2020</w:t>
      </w:r>
      <w:r>
        <w:rPr>
          <w:sz w:val="24"/>
        </w:rPr>
        <w:t>r.</w:t>
      </w:r>
    </w:p>
    <w:p w:rsidR="00391C9A" w:rsidRDefault="00391C9A" w:rsidP="00391C9A">
      <w:pPr>
        <w:keepNext/>
        <w:keepLines/>
        <w:jc w:val="center"/>
        <w:rPr>
          <w:sz w:val="24"/>
        </w:rPr>
      </w:pPr>
      <w:r>
        <w:rPr>
          <w:b/>
          <w:sz w:val="24"/>
        </w:rPr>
        <w:t>Rozdział 8.</w:t>
      </w:r>
      <w:r>
        <w:rPr>
          <w:sz w:val="24"/>
        </w:rPr>
        <w:br/>
      </w:r>
      <w:r>
        <w:rPr>
          <w:b/>
          <w:sz w:val="24"/>
        </w:rPr>
        <w:t>Sposób realizacji programu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11.</w:t>
      </w:r>
      <w:r>
        <w:rPr>
          <w:sz w:val="24"/>
        </w:rPr>
        <w:t> Cele zawarte w programie powinny być realizowane przez: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wzajemne informowanie się o planowanych kierunkach działalności;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lastRenderedPageBreak/>
        <w:t>2) zlecanie realizacji zadań publicznych przez organizacje pozarządowe poprzez powierzanie wykonywania zadań publicznych, wraz z udzieleniem dotacji na finansowanie ich realizacji lub wspieranie wykonywania zadań publicznych wraz z udzieleniem dotacji na ich dofinansowanie;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współpraca w pozyskiwaniu środków finansowych z innych źródeł, w szczególności z funduszy strukturalnych Unii Europejskiej;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4) użyczanie, bądź wynajmowanie na preferencyjnych warunkach lokali na spotkania i prowadzenie działalności organizacjom pozarządowym.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12.</w:t>
      </w:r>
      <w:r>
        <w:rPr>
          <w:sz w:val="24"/>
        </w:rPr>
        <w:t> Podmiotami realizującymi Program są: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Rada Miejska w Łęknicy: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a) wytycza kierunki polityki społecznej gminy,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b) określa wysokość środków finansowych przeznaczonych na realizację współpracy gminy Łęknica z organizacjami pozarządowymi;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Burmistrz Łęknicy: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a) podejmuje decyzje o priorytetach współpracy z organizacjami pozarządowymi,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b) ogłasza otwarte konkursy ofert na realizację zadań publicznych oraz powołuje Komisje Konkursowe,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c) wybiera najkorzystniejsze oferty realizacji zadań publicznych na podstawie rekomendacji Komisji Konkursowych;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Referat Finansowy Urzędu Miejskiego w zakresie: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a) przygotowania ogłoszeń o otwartych konkursach ofert na realizację zadań publicznych,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b) wspierania Burmistrza w wykonywaniu zadań wymienionych w pkt 2,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c) sporządzania umów na realizację zadań publicznych;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4) Koordynator ds. współpracy z organizacjami pozarządowymi w zakresie: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a) przygotowania rocznego programu współpracy z organizacjami pozarządowymi,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b) koordynowania współpracy pomiędzy komórkami Urzędu w zakresie prowadzenia jednolitego wykazu zadań zlecanych organizacjom pozarządowym i udzielonego im dofinansowania,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c) organizacyjnego przygotowania działań w zakresie współpracy z organizacjami pozarządowymi,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d) stałego monitorowania i wskazywania nowych rozwiązań współpracy,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e) gromadzenia i rozpowszechniania istotnych informacji dla działalności podmiotów programu,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f) publikacji ogłoszeń o otwartych konkursach ofert na realizację zadań publicznych,</w:t>
      </w:r>
    </w:p>
    <w:p w:rsidR="00391C9A" w:rsidRDefault="00391C9A" w:rsidP="00391C9A">
      <w:pPr>
        <w:keepLines/>
        <w:spacing w:before="120" w:after="120"/>
        <w:ind w:left="567" w:hanging="227"/>
        <w:rPr>
          <w:sz w:val="24"/>
        </w:rPr>
      </w:pPr>
      <w:r>
        <w:rPr>
          <w:sz w:val="24"/>
        </w:rPr>
        <w:t>g) informowania oferentów o zatwierdzonych przez Burmistrza Łęknicy wynikach rozpatrzenia ofert poprzez publikowanie wyników;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5) Organizacje pozarządowe</w:t>
      </w:r>
      <w:r w:rsidR="00D51F87">
        <w:rPr>
          <w:sz w:val="24"/>
        </w:rPr>
        <w:t xml:space="preserve"> w zakresie realizacji zadań publicznych</w:t>
      </w:r>
      <w:r>
        <w:rPr>
          <w:sz w:val="24"/>
        </w:rPr>
        <w:t xml:space="preserve"> w oparciu o umowy podpisane z gminą Łęknica oraz w ramach poza finansowych form współpracy.</w:t>
      </w:r>
    </w:p>
    <w:p w:rsidR="00391C9A" w:rsidRDefault="00391C9A" w:rsidP="00391C9A">
      <w:pPr>
        <w:keepNext/>
        <w:jc w:val="center"/>
        <w:rPr>
          <w:sz w:val="24"/>
        </w:rPr>
      </w:pPr>
      <w:r>
        <w:rPr>
          <w:b/>
          <w:sz w:val="24"/>
        </w:rPr>
        <w:t>Rozdział 9.</w:t>
      </w:r>
      <w:r>
        <w:rPr>
          <w:sz w:val="24"/>
        </w:rPr>
        <w:br/>
      </w:r>
      <w:r>
        <w:rPr>
          <w:b/>
          <w:sz w:val="24"/>
        </w:rPr>
        <w:t>Wysokość środków planowanych na realizację programu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13.</w:t>
      </w:r>
      <w:r>
        <w:rPr>
          <w:sz w:val="24"/>
        </w:rPr>
        <w:t> 1. Realizacja programu finansowana będzie z budżetu gminy Łęknica oraz środków finansowych będących w dyspozycji organizacji pozarządowych, w tym pozyskanych przez nie środków zewnętrznych.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lastRenderedPageBreak/>
        <w:t>2. Realizacja zadań przy udziale organizacji pozarządowych może nastąpić w ramach innych szczegółowych programów, w tym: Gminnego Programu Profilaktyki i Rozwiązywania Problemów Alkoholowych, Gminnego Programu Przeciwdziałania Narkomanii oraz Strategii Rozwiązywania Problemów Społecznych.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14</w:t>
      </w:r>
      <w:r>
        <w:rPr>
          <w:sz w:val="24"/>
        </w:rPr>
        <w:t>. Wysokość środków finansowych planowanych na realizację zadań obj</w:t>
      </w:r>
      <w:r w:rsidR="00800F9E">
        <w:rPr>
          <w:sz w:val="24"/>
        </w:rPr>
        <w:t>ętych niniejszym Programem w 2020</w:t>
      </w:r>
      <w:r>
        <w:rPr>
          <w:sz w:val="24"/>
        </w:rPr>
        <w:t xml:space="preserve"> roku to kwota </w:t>
      </w:r>
      <w:r>
        <w:rPr>
          <w:b/>
          <w:sz w:val="24"/>
        </w:rPr>
        <w:t>4</w:t>
      </w:r>
      <w:r w:rsidR="00800F9E">
        <w:rPr>
          <w:b/>
          <w:sz w:val="24"/>
        </w:rPr>
        <w:t>7</w:t>
      </w:r>
      <w:r>
        <w:rPr>
          <w:b/>
          <w:sz w:val="24"/>
        </w:rPr>
        <w:t>.000 zł</w:t>
      </w:r>
      <w:r>
        <w:rPr>
          <w:sz w:val="24"/>
        </w:rPr>
        <w:t>, przy czym może ona ulec zmianie w sytuacji zaistnienia zmian w Uchwale Rady Miejskiej w Łęknicy w spraw</w:t>
      </w:r>
      <w:r w:rsidR="00800F9E">
        <w:rPr>
          <w:sz w:val="24"/>
        </w:rPr>
        <w:t>ie budżetu Gminy Łęknica na 2020</w:t>
      </w:r>
      <w:r>
        <w:rPr>
          <w:sz w:val="24"/>
        </w:rPr>
        <w:t xml:space="preserve"> rok.</w:t>
      </w:r>
    </w:p>
    <w:p w:rsidR="00391C9A" w:rsidRDefault="00391C9A" w:rsidP="00391C9A">
      <w:pPr>
        <w:keepNext/>
        <w:keepLines/>
        <w:jc w:val="center"/>
        <w:rPr>
          <w:sz w:val="24"/>
        </w:rPr>
      </w:pPr>
      <w:r>
        <w:rPr>
          <w:b/>
          <w:sz w:val="24"/>
        </w:rPr>
        <w:t>Rozdział 10.</w:t>
      </w:r>
      <w:r>
        <w:rPr>
          <w:sz w:val="24"/>
        </w:rPr>
        <w:br/>
      </w:r>
      <w:r>
        <w:rPr>
          <w:b/>
          <w:sz w:val="24"/>
        </w:rPr>
        <w:t>Sposób oceny realizacji programu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15</w:t>
      </w:r>
      <w:r>
        <w:rPr>
          <w:sz w:val="24"/>
        </w:rPr>
        <w:t>.1. Ocenę realizacji Programu przeprowadza się w celu weryfikacji jego skuteczności oraz wprowadzenia ewentualnych zmian w następnych latach.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2. Wskaźniki efektywności Programu oparte są na informacji dotyczącej jego realizacji, w szczególności: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liczbie ogłoszonych konkursów;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wysokości środków finansowych przeznaczonych na realizację Programu;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liczbie organizacji pozarządowych biorących udział w realizacji Programu;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4) liczbie osób zaangażowanych w realizację Programu;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5) liczbie osób, które były adresatami działań ujętych w Programie.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3. Burmistrz Łęknicy</w:t>
      </w:r>
      <w:r w:rsidR="00800F9E">
        <w:rPr>
          <w:sz w:val="24"/>
        </w:rPr>
        <w:t xml:space="preserve"> w terminie do dnia 31 maja 2021</w:t>
      </w:r>
      <w:r>
        <w:rPr>
          <w:sz w:val="24"/>
        </w:rPr>
        <w:t xml:space="preserve"> roku przedłoży Radzie Miejskiej w Łęknicy oraz opublikuje w Biuletynie Informacji Publicznej sprawozdani</w:t>
      </w:r>
      <w:r w:rsidR="00800F9E">
        <w:rPr>
          <w:sz w:val="24"/>
        </w:rPr>
        <w:t>e z realizacji programu  za 2020</w:t>
      </w:r>
      <w:r>
        <w:rPr>
          <w:sz w:val="24"/>
        </w:rPr>
        <w:t xml:space="preserve"> rok.</w:t>
      </w:r>
    </w:p>
    <w:p w:rsidR="00391C9A" w:rsidRDefault="00391C9A" w:rsidP="00391C9A">
      <w:pPr>
        <w:keepNext/>
        <w:keepLines/>
        <w:jc w:val="center"/>
        <w:rPr>
          <w:sz w:val="24"/>
        </w:rPr>
      </w:pPr>
      <w:r>
        <w:rPr>
          <w:b/>
          <w:sz w:val="24"/>
        </w:rPr>
        <w:t>Rozdział 11.</w:t>
      </w:r>
      <w:r>
        <w:rPr>
          <w:sz w:val="24"/>
        </w:rPr>
        <w:br/>
      </w:r>
      <w:r>
        <w:rPr>
          <w:b/>
          <w:sz w:val="24"/>
        </w:rPr>
        <w:t>Sposób tworzenia programu oraz przebieg konsultacji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16</w:t>
      </w:r>
      <w:r>
        <w:rPr>
          <w:sz w:val="24"/>
        </w:rPr>
        <w:t>.1. Program współpracy gminy Łęknica z organizacjami pozarządowymi oraz innymi podmiotami prowadzącymi działal</w:t>
      </w:r>
      <w:r w:rsidR="00800F9E">
        <w:rPr>
          <w:sz w:val="24"/>
        </w:rPr>
        <w:t>ność pożytku publicznego na 2020</w:t>
      </w:r>
      <w:r>
        <w:rPr>
          <w:sz w:val="24"/>
        </w:rPr>
        <w:t xml:space="preserve"> rok utworzony został na bazie projektu programu, który to konsultowany był z organizacjami pozarządowymi funkcjonującymi na terenie gminy Łęknica.</w:t>
      </w:r>
    </w:p>
    <w:p w:rsidR="00391C9A" w:rsidRDefault="00391C9A" w:rsidP="00391C9A">
      <w:pPr>
        <w:keepLines/>
        <w:spacing w:before="120" w:after="120"/>
        <w:ind w:firstLine="340"/>
        <w:rPr>
          <w:color w:val="FF0000"/>
          <w:sz w:val="24"/>
        </w:rPr>
      </w:pPr>
      <w:r>
        <w:rPr>
          <w:sz w:val="24"/>
        </w:rPr>
        <w:t>2. Konsultacje zgodnie z § 4 ust. 1 pkt 1 uchwały Nr XLVI/261/2010 Rady Miejskiej w Łęknicy z dnia 28 września 2010 r. w sprawie określenia szczegółowego sposobu konsultowania z Radą Działalności Pożytku Publicznego lub organizacjami pozarządowymi i podmiotami, o których mowa w art. 3 ust. 3 ustawy o działalności pożytku publicznego i o wolontariacie projektów aktów prawa miejscowego w dziedzinach dotyczących działalności statutowej tych organizacji miały formę bezpośredniego spotkania z przedstawicielami organi</w:t>
      </w:r>
      <w:r w:rsidR="00800F9E">
        <w:rPr>
          <w:sz w:val="24"/>
        </w:rPr>
        <w:t xml:space="preserve">zacji pozarządowych w dniu </w:t>
      </w:r>
      <w:r w:rsidR="00800F9E" w:rsidRPr="00800F9E">
        <w:rPr>
          <w:b/>
          <w:color w:val="FF0000"/>
          <w:sz w:val="24"/>
        </w:rPr>
        <w:t>…</w:t>
      </w:r>
      <w:r w:rsidRPr="00800F9E">
        <w:rPr>
          <w:b/>
          <w:color w:val="FF0000"/>
          <w:sz w:val="24"/>
        </w:rPr>
        <w:t xml:space="preserve">  listopada</w:t>
      </w:r>
      <w:r w:rsidRPr="00800F9E">
        <w:rPr>
          <w:color w:val="FF0000"/>
          <w:sz w:val="24"/>
        </w:rPr>
        <w:t xml:space="preserve"> </w:t>
      </w:r>
      <w:r>
        <w:rPr>
          <w:sz w:val="24"/>
        </w:rPr>
        <w:t>201</w:t>
      </w:r>
      <w:r w:rsidR="00800F9E">
        <w:rPr>
          <w:sz w:val="24"/>
        </w:rPr>
        <w:t>9</w:t>
      </w:r>
      <w:r>
        <w:rPr>
          <w:sz w:val="24"/>
        </w:rPr>
        <w:t>r</w:t>
      </w:r>
      <w:r>
        <w:rPr>
          <w:color w:val="FF0000"/>
          <w:sz w:val="24"/>
        </w:rPr>
        <w:t>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3. Projekt Programu został zamieszczany w Biuletynie Informacji Publicznej oraz na tablicy ogłoszeń Urzędu Miejskiego w Łęknicy.</w:t>
      </w:r>
    </w:p>
    <w:p w:rsidR="00391C9A" w:rsidRDefault="00391C9A" w:rsidP="00391C9A">
      <w:pPr>
        <w:keepNext/>
        <w:keepLines/>
        <w:jc w:val="center"/>
        <w:rPr>
          <w:sz w:val="24"/>
        </w:rPr>
      </w:pPr>
      <w:r>
        <w:rPr>
          <w:b/>
          <w:sz w:val="24"/>
        </w:rPr>
        <w:t>Rozdział 12.</w:t>
      </w:r>
      <w:r>
        <w:rPr>
          <w:sz w:val="24"/>
        </w:rPr>
        <w:br/>
      </w:r>
      <w:r>
        <w:rPr>
          <w:b/>
          <w:sz w:val="24"/>
        </w:rPr>
        <w:t>Tryb powoływania i zasady działania komisji konkursowych do opiniowania ofert w otwartych konkursach ofert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 17</w:t>
      </w:r>
      <w:r>
        <w:rPr>
          <w:sz w:val="24"/>
        </w:rPr>
        <w:t>.1. Komisje konkursowe powoływane są przez Burmistrza Łęknicy w celu opiniowania ofert złożonych w otwartych konkursach.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2. Do każdego konkursu powoływana jest odrębna komisja konkursowa.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3. W skład komisji konkursowej wchodzą przedstawiciele Burmistrza Łęknicy oraz przedstawiciele organizacji pozarządowych nie biorących udziału w konkursie.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lastRenderedPageBreak/>
        <w:t>4. W posiedzeniach komisji mogą uczestniczyć także osoby z głosem doradczym.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5. Komisja konkursowa powoływana jest zarządzeniem Burmistrza Łęknicy po zamknięciu konkursu.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6. Każdy z członków Komisji, a także osoby z głosem doradczym zobowiązane są do złożenia oświadczenia na podstawie przepisów ustawy z dnia 14 czerwca 1960 r. - Kodeks postępowania administracyjnego (t. j. Dz. U. z 2018 r., poz. 2096 z późn.zm.). Zaistnienie jakiejkolwiek z przesłanek, o której mowa w oświadczeniu, powoduje wyłączenie członka z prac Komisji.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7. W przypadku wyłączenia z postępowania lub nieobecności członków komisji, posiedzenie odbywa się pod warunkiem, że bierze w nim udział co najmniej połowa składu komisji.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8. Udział w pracach komisji konkursowych jest nieodpłatny.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9. Członkowie Komisji wybierają spośród siebie przewodniczącego.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10. Komisja przystępując do oceny złożonych ofert, w pierwszej kolejności: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dokonuje oceny ofert pod względem formalnym;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odrzuca oferty nie spełniające formalnych warunków konkursu lub złożone po terminie.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11. Komisja konkursowa przy rozpatrywaniu ofert: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ocenia możliwość realizacji zadania przez organizację pozarządową, w tym spełnienie wymogów określonych w ogłoszeniu o otwartym konkursie ofert;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ocenia przedstawioną kalkulację kosztów realizacji zadania, w tym w odniesieniu do zakresu rzeczowego zadania;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uwzględnia dotychczasowe doświadczenie przy realizacji zadań zleconych biorąc pod uwagę rzetelność i terminowość oraz sposób rozliczenia otrzymanych na ten cel środków;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4) ocenia proponowaną jakość wykonania zadania i kwalifikacje osób, przy udziale których wnioskodawca będzie realizował zadanie publiczne;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5) w przypadku zlecenia realizacji zadań publicznych w formie wspierania uwzględnia planowany przez organizację pozarządową udział środków finansowych własnych lub środków pochodzących z innych źródeł na realizację zadania publicznego;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6) uwzględnia planowany wkład rzeczowy, osobowy, w tym świadczenia wolontariuszy i pracę społeczną członków.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12. Komisja ustalając propozycje kwot dotacji dla organizacji pozarządowych, które złożyły ofertę w konkursie, uwzględnia wysokość środków publicznych przeznaczonych na realizację zadania.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13. Z przebiegu prac komisji sporządza się dokumentację zawierającą: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listę obecności;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karty oceny ofert;</w:t>
      </w:r>
    </w:p>
    <w:p w:rsidR="00391C9A" w:rsidRDefault="00391C9A" w:rsidP="00391C9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protokół z prac komisji zawierający w szczególności ilość złożonych w terminie ofert, uzasadnienie wyboru lub odrzucenia ofert uczestniczących w postępowaniu konkursowym oraz propozycje kwot dotacji dla wybranych ofert.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14. Protokół z przebiegu prac komisji przedstawia się Burmistrzowi Łęknicy.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15. Ostateczną decyzję w sprawie wyboru ofert oraz wysokości dotacji podejmuje Burmistrz Łęknicy w oparciu o protokół komisji.</w:t>
      </w:r>
    </w:p>
    <w:p w:rsidR="00391C9A" w:rsidRDefault="00391C9A" w:rsidP="00391C9A">
      <w:pPr>
        <w:keepLines/>
        <w:spacing w:before="120" w:after="120"/>
        <w:ind w:firstLine="340"/>
        <w:jc w:val="center"/>
        <w:rPr>
          <w:sz w:val="24"/>
        </w:rPr>
      </w:pPr>
      <w:r>
        <w:rPr>
          <w:b/>
          <w:sz w:val="24"/>
        </w:rPr>
        <w:t>Rozdział 13.</w:t>
      </w:r>
      <w:r>
        <w:rPr>
          <w:sz w:val="24"/>
        </w:rPr>
        <w:br/>
      </w:r>
      <w:r>
        <w:rPr>
          <w:b/>
          <w:sz w:val="24"/>
        </w:rPr>
        <w:t>Postanowienia końcowe</w:t>
      </w: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</w:p>
    <w:p w:rsidR="00391C9A" w:rsidRDefault="00391C9A" w:rsidP="00391C9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18. </w:t>
      </w:r>
      <w:r>
        <w:rPr>
          <w:sz w:val="24"/>
        </w:rPr>
        <w:t>Wykonanie uchwały powierza się Burmistrzowi Łęknicy.</w:t>
      </w:r>
    </w:p>
    <w:p w:rsidR="00391C9A" w:rsidRDefault="00391C9A" w:rsidP="00391C9A">
      <w:pPr>
        <w:keepNext/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19. </w:t>
      </w:r>
      <w:r>
        <w:rPr>
          <w:sz w:val="24"/>
        </w:rPr>
        <w:t>Uchwała wchodzi w życie po upływie 14 dni od dnia jej ogłoszenia w Dzienniku Urzędowym Województwa Lubuskiego.  </w:t>
      </w:r>
    </w:p>
    <w:p w:rsidR="00391C9A" w:rsidRDefault="00391C9A" w:rsidP="00391C9A">
      <w:pPr>
        <w:keepNext/>
        <w:keepLines/>
        <w:spacing w:before="120" w:after="120"/>
        <w:ind w:firstLine="340"/>
        <w:rPr>
          <w:sz w:val="24"/>
        </w:rPr>
      </w:pPr>
    </w:p>
    <w:p w:rsidR="00391C9A" w:rsidRDefault="00391C9A" w:rsidP="00391C9A">
      <w:pPr>
        <w:keepNext/>
        <w:rPr>
          <w:sz w:val="24"/>
        </w:rPr>
      </w:pPr>
      <w:r>
        <w:rPr>
          <w:sz w:val="24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91C9A" w:rsidTr="00391C9A">
        <w:tc>
          <w:tcPr>
            <w:tcW w:w="2500" w:type="pct"/>
          </w:tcPr>
          <w:p w:rsidR="00391C9A" w:rsidRDefault="00391C9A">
            <w:pPr>
              <w:keepNext/>
              <w:keepLines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2500" w:type="pct"/>
            <w:hideMark/>
          </w:tcPr>
          <w:p w:rsidR="00800F9E" w:rsidRDefault="00391C9A">
            <w:pPr>
              <w:keepNext/>
              <w:keepLines/>
              <w:spacing w:before="560" w:after="560" w:line="276" w:lineRule="auto"/>
              <w:ind w:left="1134" w:right="11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Przewodniczący Rady</w:t>
            </w:r>
          </w:p>
          <w:p w:rsidR="00391C9A" w:rsidRDefault="00800F9E">
            <w:pPr>
              <w:keepNext/>
              <w:keepLines/>
              <w:spacing w:before="560" w:after="560" w:line="276" w:lineRule="auto"/>
              <w:ind w:left="1134" w:right="11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Henryk Klapa</w:t>
            </w:r>
            <w:r w:rsidR="00391C9A">
              <w:rPr>
                <w:sz w:val="24"/>
                <w:lang w:eastAsia="en-US"/>
              </w:rPr>
              <w:br/>
            </w:r>
            <w:r w:rsidR="00391C9A">
              <w:rPr>
                <w:sz w:val="24"/>
                <w:lang w:eastAsia="en-US"/>
              </w:rPr>
              <w:br/>
            </w:r>
            <w:r w:rsidR="00391C9A">
              <w:rPr>
                <w:sz w:val="24"/>
                <w:lang w:eastAsia="en-US"/>
              </w:rPr>
              <w:br/>
            </w:r>
          </w:p>
        </w:tc>
      </w:tr>
    </w:tbl>
    <w:p w:rsidR="00391C9A" w:rsidRDefault="00391C9A" w:rsidP="00391C9A">
      <w:pPr>
        <w:jc w:val="left"/>
        <w:rPr>
          <w:sz w:val="24"/>
        </w:rPr>
        <w:sectPr w:rsidR="00391C9A">
          <w:pgSz w:w="11906" w:h="16838"/>
          <w:pgMar w:top="1417" w:right="1020" w:bottom="992" w:left="1020" w:header="708" w:footer="708" w:gutter="0"/>
          <w:cols w:space="708"/>
        </w:sectPr>
      </w:pPr>
    </w:p>
    <w:p w:rsidR="00391C9A" w:rsidRDefault="00391C9A" w:rsidP="00391C9A">
      <w:pPr>
        <w:rPr>
          <w:sz w:val="24"/>
        </w:rPr>
      </w:pPr>
      <w:r>
        <w:rPr>
          <w:sz w:val="24"/>
        </w:rPr>
        <w:lastRenderedPageBreak/>
        <w:fldChar w:fldCharType="begin"/>
      </w:r>
      <w:r>
        <w:rPr>
          <w:sz w:val="24"/>
        </w:rPr>
        <w:fldChar w:fldCharType="end"/>
      </w:r>
    </w:p>
    <w:p w:rsidR="00391C9A" w:rsidRDefault="00391C9A" w:rsidP="00391C9A">
      <w:pPr>
        <w:jc w:val="center"/>
        <w:rPr>
          <w:sz w:val="24"/>
        </w:rPr>
      </w:pPr>
      <w:r>
        <w:rPr>
          <w:b/>
          <w:spacing w:val="20"/>
          <w:sz w:val="24"/>
        </w:rPr>
        <w:t>Uzasadnienie</w:t>
      </w:r>
    </w:p>
    <w:p w:rsidR="00391C9A" w:rsidRDefault="00391C9A" w:rsidP="00391C9A">
      <w:pPr>
        <w:spacing w:before="120" w:after="120" w:line="276" w:lineRule="auto"/>
        <w:ind w:left="283" w:firstLine="227"/>
        <w:rPr>
          <w:sz w:val="24"/>
        </w:rPr>
      </w:pPr>
      <w:r>
        <w:rPr>
          <w:sz w:val="24"/>
        </w:rPr>
        <w:t>Uchwalenie rocznego programu współpracy Gminy Łęknica z organizacjami pozarządowymi oraz innymi uprawnionymi podmiotami prowadzącymi działalność pożytku publicznego stanowi wype</w:t>
      </w:r>
      <w:r w:rsidR="00800F9E">
        <w:rPr>
          <w:sz w:val="24"/>
        </w:rPr>
        <w:t>łnienie obligatoryjnego zapisu u</w:t>
      </w:r>
      <w:r>
        <w:rPr>
          <w:sz w:val="24"/>
        </w:rPr>
        <w:t>stawy z dnia 24 kwietnia 2003 r. o działalności pożytku publicznego i o wo</w:t>
      </w:r>
      <w:r w:rsidR="006C0202">
        <w:rPr>
          <w:sz w:val="24"/>
        </w:rPr>
        <w:t xml:space="preserve">lontariacie (t. j. Dz. U. z 2019 r. poz. 688 z </w:t>
      </w:r>
      <w:proofErr w:type="spellStart"/>
      <w:r w:rsidR="006C0202">
        <w:rPr>
          <w:sz w:val="24"/>
        </w:rPr>
        <w:t>poźn</w:t>
      </w:r>
      <w:proofErr w:type="spellEnd"/>
      <w:r w:rsidR="006C0202">
        <w:rPr>
          <w:sz w:val="24"/>
        </w:rPr>
        <w:t>. zm.</w:t>
      </w:r>
      <w:bookmarkStart w:id="0" w:name="_GoBack"/>
      <w:bookmarkEnd w:id="0"/>
      <w:r>
        <w:rPr>
          <w:sz w:val="24"/>
        </w:rPr>
        <w:t>)</w:t>
      </w:r>
    </w:p>
    <w:p w:rsidR="00391C9A" w:rsidRDefault="00391C9A" w:rsidP="00391C9A">
      <w:pPr>
        <w:spacing w:before="120" w:after="120" w:line="276" w:lineRule="auto"/>
        <w:ind w:left="283" w:firstLine="227"/>
        <w:rPr>
          <w:sz w:val="24"/>
        </w:rPr>
      </w:pPr>
      <w:r>
        <w:rPr>
          <w:sz w:val="24"/>
        </w:rPr>
        <w:tab/>
      </w:r>
    </w:p>
    <w:p w:rsidR="00391C9A" w:rsidRDefault="00391C9A" w:rsidP="00391C9A">
      <w:pPr>
        <w:spacing w:line="276" w:lineRule="auto"/>
        <w:rPr>
          <w:sz w:val="24"/>
        </w:rPr>
      </w:pPr>
      <w:r>
        <w:rPr>
          <w:sz w:val="24"/>
        </w:rPr>
        <w:t xml:space="preserve">Program był konsultowany zgodnie z § 4 ust. 1 pkt 1 uchwały Nr XLVI/261/2010 Rady Miejskiej w Łęknicy z dnia 28 września 2010 r. </w:t>
      </w:r>
      <w:r>
        <w:rPr>
          <w:i/>
          <w:sz w:val="24"/>
        </w:rPr>
        <w:t xml:space="preserve">w sprawie określenia szczegółowego sposobu konsultowania z Radą Działalności Pożytku Publicznego lub organizacjami pozarządowymi i podmiotami, o których mowa w art. 3 ust. 3 ustawy o działalności pożytku publicznego i o wolontariacie, projektów aktów prawa miejscowego w dziedzinach dotyczących działalności statutowej tych organizacji </w:t>
      </w:r>
      <w:r>
        <w:rPr>
          <w:sz w:val="24"/>
        </w:rPr>
        <w:t xml:space="preserve">w formie bezpośredniego spotkania z przedstawicielami organizacji pozarządowych w </w:t>
      </w:r>
      <w:r w:rsidR="009C1A8C">
        <w:rPr>
          <w:sz w:val="24"/>
        </w:rPr>
        <w:t xml:space="preserve">dniu ………………………………… </w:t>
      </w:r>
    </w:p>
    <w:p w:rsidR="00391C9A" w:rsidRDefault="00391C9A" w:rsidP="00391C9A">
      <w:pPr>
        <w:spacing w:line="276" w:lineRule="auto"/>
        <w:rPr>
          <w:sz w:val="24"/>
        </w:rPr>
      </w:pPr>
    </w:p>
    <w:p w:rsidR="00391C9A" w:rsidRDefault="00391C9A" w:rsidP="00391C9A">
      <w:pPr>
        <w:spacing w:line="276" w:lineRule="auto"/>
        <w:rPr>
          <w:sz w:val="24"/>
        </w:rPr>
      </w:pPr>
    </w:p>
    <w:p w:rsidR="00391C9A" w:rsidRDefault="00391C9A" w:rsidP="00391C9A">
      <w:pPr>
        <w:spacing w:before="120" w:after="120"/>
        <w:ind w:left="283" w:firstLine="227"/>
        <w:rPr>
          <w:sz w:val="24"/>
        </w:rPr>
      </w:pPr>
    </w:p>
    <w:p w:rsidR="00391C9A" w:rsidRDefault="00391C9A" w:rsidP="00391C9A">
      <w:pPr>
        <w:rPr>
          <w:sz w:val="24"/>
        </w:rPr>
      </w:pPr>
    </w:p>
    <w:p w:rsidR="00391C9A" w:rsidRDefault="00391C9A" w:rsidP="00391C9A">
      <w:pPr>
        <w:rPr>
          <w:sz w:val="24"/>
        </w:rPr>
      </w:pPr>
    </w:p>
    <w:p w:rsidR="00391C9A" w:rsidRDefault="00391C9A" w:rsidP="00391C9A"/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9A"/>
    <w:rsid w:val="00391C9A"/>
    <w:rsid w:val="004B749D"/>
    <w:rsid w:val="006C0202"/>
    <w:rsid w:val="00800F9E"/>
    <w:rsid w:val="008150A1"/>
    <w:rsid w:val="00927FEE"/>
    <w:rsid w:val="009C1A8C"/>
    <w:rsid w:val="00A04C99"/>
    <w:rsid w:val="00D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9A"/>
    <w:pPr>
      <w:jc w:val="both"/>
    </w:pPr>
    <w:rPr>
      <w:rFonts w:ascii="Times New Roman" w:eastAsia="Times New Roman" w:hAnsi="Times New Roman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/>
      <w:jc w:val="left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/>
      <w:jc w:val="left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outlineLvl w:val="7"/>
    </w:pPr>
    <w:rPr>
      <w:sz w:val="28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jc w:val="left"/>
      <w:outlineLvl w:val="8"/>
    </w:pPr>
    <w:rPr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jc w:val="left"/>
    </w:pPr>
    <w:rPr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  <w:jc w:val="left"/>
    </w:pPr>
    <w:rPr>
      <w:rFonts w:ascii="Calibri" w:eastAsia="Calibri" w:hAnsi="Calibri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  <w:jc w:val="left"/>
    </w:pPr>
    <w:rPr>
      <w:rFonts w:ascii="Calibri" w:eastAsia="Calibri" w:hAnsi="Calibri"/>
      <w:szCs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jc w:val="left"/>
    </w:pPr>
    <w:rPr>
      <w:b/>
      <w:bCs/>
      <w:sz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jc w:val="center"/>
    </w:pPr>
    <w:rPr>
      <w:b/>
      <w:bCs/>
      <w:sz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F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9A"/>
    <w:pPr>
      <w:jc w:val="both"/>
    </w:pPr>
    <w:rPr>
      <w:rFonts w:ascii="Times New Roman" w:eastAsia="Times New Roman" w:hAnsi="Times New Roman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/>
      <w:jc w:val="left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/>
      <w:jc w:val="left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outlineLvl w:val="7"/>
    </w:pPr>
    <w:rPr>
      <w:sz w:val="28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jc w:val="left"/>
      <w:outlineLvl w:val="8"/>
    </w:pPr>
    <w:rPr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jc w:val="left"/>
    </w:pPr>
    <w:rPr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  <w:jc w:val="left"/>
    </w:pPr>
    <w:rPr>
      <w:rFonts w:ascii="Calibri" w:eastAsia="Calibri" w:hAnsi="Calibri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  <w:jc w:val="left"/>
    </w:pPr>
    <w:rPr>
      <w:rFonts w:ascii="Calibri" w:eastAsia="Calibri" w:hAnsi="Calibri"/>
      <w:szCs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jc w:val="left"/>
    </w:pPr>
    <w:rPr>
      <w:b/>
      <w:bCs/>
      <w:sz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jc w:val="center"/>
    </w:pPr>
    <w:rPr>
      <w:b/>
      <w:bCs/>
      <w:sz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F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2019-11-07T12:07:00Z</cp:lastPrinted>
  <dcterms:created xsi:type="dcterms:W3CDTF">2019-11-12T13:24:00Z</dcterms:created>
  <dcterms:modified xsi:type="dcterms:W3CDTF">2019-11-12T13:24:00Z</dcterms:modified>
</cp:coreProperties>
</file>