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B7" w:rsidRPr="00BC01AD" w:rsidRDefault="00594EE4" w:rsidP="00C82EDE">
      <w:pPr>
        <w:spacing w:after="0" w:line="300" w:lineRule="auto"/>
        <w:jc w:val="right"/>
      </w:pPr>
      <w:r>
        <w:t>Łęknica, 09.10.2019</w:t>
      </w:r>
      <w:r w:rsidR="00F75CA8" w:rsidRPr="00BC01AD">
        <w:t xml:space="preserve"> r.</w:t>
      </w:r>
    </w:p>
    <w:p w:rsidR="005235B7" w:rsidRPr="00BC01AD" w:rsidRDefault="005235B7" w:rsidP="00C82EDE">
      <w:pPr>
        <w:spacing w:after="0" w:line="300" w:lineRule="auto"/>
        <w:jc w:val="both"/>
        <w:rPr>
          <w:rFonts w:eastAsia="Times New Roman" w:cs="Calibri"/>
          <w:sz w:val="40"/>
          <w:szCs w:val="40"/>
          <w:lang w:eastAsia="pl-PL"/>
        </w:rPr>
      </w:pPr>
    </w:p>
    <w:p w:rsidR="005235B7" w:rsidRPr="00BC01AD" w:rsidRDefault="005235B7" w:rsidP="00C82EDE">
      <w:pPr>
        <w:spacing w:after="0" w:line="300" w:lineRule="auto"/>
        <w:jc w:val="center"/>
        <w:rPr>
          <w:rFonts w:eastAsia="Times New Roman" w:cs="Calibri"/>
          <w:b/>
          <w:sz w:val="32"/>
          <w:szCs w:val="32"/>
          <w:lang w:eastAsia="pl-PL"/>
        </w:rPr>
      </w:pPr>
      <w:r w:rsidRPr="00BC01AD">
        <w:rPr>
          <w:rFonts w:eastAsia="Times New Roman" w:cs="Calibri"/>
          <w:b/>
          <w:sz w:val="32"/>
          <w:szCs w:val="32"/>
          <w:lang w:eastAsia="pl-PL"/>
        </w:rPr>
        <w:t>ZAPROSZENIE DO ZŁOŻENIA OFERTY</w:t>
      </w:r>
    </w:p>
    <w:p w:rsidR="005235B7" w:rsidRPr="00BC01AD" w:rsidRDefault="005235B7" w:rsidP="00C82EDE">
      <w:pPr>
        <w:spacing w:after="0" w:line="300" w:lineRule="auto"/>
        <w:jc w:val="center"/>
        <w:rPr>
          <w:rFonts w:eastAsia="Times New Roman" w:cs="Calibri"/>
          <w:b/>
          <w:sz w:val="32"/>
          <w:szCs w:val="32"/>
          <w:lang w:eastAsia="pl-PL"/>
        </w:rPr>
      </w:pPr>
      <w:r w:rsidRPr="00BC01AD">
        <w:rPr>
          <w:rFonts w:eastAsia="Times New Roman" w:cs="Calibri"/>
          <w:b/>
          <w:sz w:val="32"/>
          <w:szCs w:val="32"/>
          <w:lang w:eastAsia="pl-PL"/>
        </w:rPr>
        <w:t xml:space="preserve">na </w:t>
      </w:r>
      <w:r w:rsidR="00F75CA8" w:rsidRPr="00BC01AD">
        <w:rPr>
          <w:rFonts w:eastAsia="Times New Roman" w:cs="Calibri"/>
          <w:b/>
          <w:sz w:val="32"/>
          <w:szCs w:val="32"/>
          <w:lang w:eastAsia="pl-PL"/>
        </w:rPr>
        <w:t>usługi nadzoru inwestorskiego</w:t>
      </w:r>
    </w:p>
    <w:p w:rsidR="00F75CA8" w:rsidRPr="00BC01AD" w:rsidRDefault="00C82EDE" w:rsidP="00C82EDE">
      <w:pPr>
        <w:spacing w:after="0" w:line="300" w:lineRule="auto"/>
        <w:jc w:val="center"/>
        <w:rPr>
          <w:rFonts w:eastAsia="Times New Roman" w:cs="Calibri"/>
          <w:b/>
          <w:sz w:val="28"/>
          <w:szCs w:val="28"/>
          <w:lang w:eastAsia="pl-PL"/>
        </w:rPr>
      </w:pPr>
      <w:r w:rsidRPr="00BC01AD">
        <w:rPr>
          <w:rFonts w:eastAsia="Times New Roman" w:cs="Calibri"/>
          <w:b/>
          <w:sz w:val="28"/>
          <w:szCs w:val="28"/>
          <w:lang w:eastAsia="pl-PL"/>
        </w:rPr>
        <w:t>(</w:t>
      </w:r>
      <w:r w:rsidR="00C837C9" w:rsidRPr="00BC01AD">
        <w:rPr>
          <w:rFonts w:eastAsia="Times New Roman" w:cs="Calibri"/>
          <w:b/>
          <w:sz w:val="28"/>
          <w:szCs w:val="28"/>
          <w:lang w:eastAsia="pl-PL"/>
        </w:rPr>
        <w:t>Zamówienie o wartości szacunkowej poniżej 30.000 euro</w:t>
      </w:r>
      <w:r w:rsidRPr="00BC01AD">
        <w:rPr>
          <w:rFonts w:eastAsia="Times New Roman" w:cs="Calibri"/>
          <w:b/>
          <w:sz w:val="28"/>
          <w:szCs w:val="28"/>
          <w:lang w:eastAsia="pl-PL"/>
        </w:rPr>
        <w:t>)</w:t>
      </w:r>
    </w:p>
    <w:p w:rsidR="00C837C9" w:rsidRPr="00BC01AD" w:rsidRDefault="00C837C9" w:rsidP="00C82EDE">
      <w:pPr>
        <w:spacing w:after="0" w:line="300" w:lineRule="auto"/>
        <w:jc w:val="both"/>
        <w:rPr>
          <w:rFonts w:eastAsia="Times New Roman" w:cs="Calibri"/>
          <w:b/>
          <w:bCs/>
          <w:sz w:val="24"/>
          <w:szCs w:val="24"/>
          <w:lang w:eastAsia="pl-PL"/>
        </w:rPr>
      </w:pPr>
    </w:p>
    <w:p w:rsidR="005235B7" w:rsidRPr="00BC01AD" w:rsidRDefault="00C837C9" w:rsidP="00C82EDE">
      <w:pPr>
        <w:spacing w:after="0" w:line="300" w:lineRule="auto"/>
        <w:jc w:val="both"/>
        <w:rPr>
          <w:rFonts w:eastAsia="Times New Roman" w:cs="Calibri"/>
          <w:lang w:eastAsia="pl-PL"/>
        </w:rPr>
      </w:pPr>
      <w:r w:rsidRPr="00BC01AD">
        <w:rPr>
          <w:rFonts w:eastAsia="Times New Roman" w:cs="Calibri"/>
          <w:b/>
          <w:bCs/>
          <w:lang w:eastAsia="pl-PL"/>
        </w:rPr>
        <w:t>Zaproszenie</w:t>
      </w:r>
      <w:r w:rsidR="005235B7" w:rsidRPr="00BC01AD">
        <w:rPr>
          <w:rFonts w:eastAsia="Times New Roman" w:cs="Calibri"/>
          <w:b/>
          <w:bCs/>
          <w:lang w:eastAsia="pl-PL"/>
        </w:rPr>
        <w:t xml:space="preserve"> dotyczy:</w:t>
      </w:r>
      <w:r w:rsidR="005235B7" w:rsidRPr="00BC01AD">
        <w:rPr>
          <w:rFonts w:eastAsia="Times New Roman" w:cs="Calibri"/>
          <w:lang w:eastAsia="pl-PL"/>
        </w:rPr>
        <w:t xml:space="preserve"> zamówienia publicznego</w:t>
      </w:r>
      <w:r w:rsidR="00C82EDE" w:rsidRPr="00BC01AD">
        <w:rPr>
          <w:rFonts w:eastAsia="Times New Roman" w:cs="Calibri"/>
          <w:lang w:eastAsia="pl-PL"/>
        </w:rPr>
        <w:t xml:space="preserve"> o wartości poniżej 30.000 euro.</w:t>
      </w:r>
    </w:p>
    <w:p w:rsidR="003B2F68" w:rsidRPr="00BC01AD" w:rsidRDefault="003B2F68" w:rsidP="00C82EDE">
      <w:pPr>
        <w:spacing w:after="0" w:line="300" w:lineRule="auto"/>
        <w:jc w:val="both"/>
        <w:rPr>
          <w:rFonts w:eastAsia="Times New Roman" w:cs="Calibri"/>
          <w:b/>
          <w:lang w:eastAsia="pl-PL"/>
        </w:rPr>
      </w:pPr>
    </w:p>
    <w:p w:rsidR="003B2F68" w:rsidRPr="00BC01AD" w:rsidRDefault="005235B7" w:rsidP="00C82EDE">
      <w:pPr>
        <w:spacing w:after="0" w:line="300" w:lineRule="auto"/>
        <w:jc w:val="both"/>
        <w:rPr>
          <w:rFonts w:eastAsia="Times New Roman" w:cs="Calibri"/>
          <w:b/>
          <w:lang w:eastAsia="pl-PL"/>
        </w:rPr>
      </w:pPr>
      <w:r w:rsidRPr="00BC01AD">
        <w:rPr>
          <w:rFonts w:eastAsia="Times New Roman" w:cs="Calibri"/>
          <w:b/>
          <w:lang w:eastAsia="pl-PL"/>
        </w:rPr>
        <w:t>SEKCJA I: ZAMAWIAJĄCY</w:t>
      </w:r>
    </w:p>
    <w:p w:rsidR="005235B7" w:rsidRPr="00BC01AD" w:rsidRDefault="003B2F68" w:rsidP="00C82EDE">
      <w:pPr>
        <w:pStyle w:val="Akapitzlist"/>
        <w:numPr>
          <w:ilvl w:val="0"/>
          <w:numId w:val="5"/>
        </w:numPr>
        <w:spacing w:line="300" w:lineRule="auto"/>
        <w:jc w:val="both"/>
        <w:rPr>
          <w:rFonts w:asciiTheme="minorHAnsi" w:hAnsiTheme="minorHAnsi" w:cs="Calibri"/>
          <w:b/>
          <w:sz w:val="22"/>
          <w:szCs w:val="22"/>
        </w:rPr>
      </w:pPr>
      <w:r w:rsidRPr="00BC01AD">
        <w:rPr>
          <w:rFonts w:asciiTheme="minorHAnsi" w:hAnsiTheme="minorHAnsi" w:cs="Calibri"/>
          <w:b/>
          <w:bCs/>
          <w:sz w:val="22"/>
          <w:szCs w:val="22"/>
        </w:rPr>
        <w:t>Nazwa i adres</w:t>
      </w:r>
      <w:r w:rsidR="005235B7" w:rsidRPr="00BC01AD">
        <w:rPr>
          <w:rFonts w:asciiTheme="minorHAnsi" w:hAnsiTheme="minorHAnsi" w:cs="Calibri"/>
          <w:b/>
          <w:bCs/>
          <w:sz w:val="22"/>
          <w:szCs w:val="22"/>
        </w:rPr>
        <w:t>:</w:t>
      </w:r>
      <w:r w:rsidR="005235B7" w:rsidRPr="00BC01AD">
        <w:rPr>
          <w:rFonts w:asciiTheme="minorHAnsi" w:hAnsiTheme="minorHAnsi" w:cs="Calibri"/>
          <w:sz w:val="22"/>
          <w:szCs w:val="22"/>
        </w:rPr>
        <w:t xml:space="preserve"> Gmina Miejska w Łęknicy, ul. Żurawska 1, 68-208 Łęknica, woj. lubuskie, tel. 068 3624700, faks 068 3624701.</w:t>
      </w:r>
    </w:p>
    <w:p w:rsidR="005235B7" w:rsidRPr="00BC01AD" w:rsidRDefault="003B2F68" w:rsidP="00C82EDE">
      <w:pPr>
        <w:pStyle w:val="Akapitzlist"/>
        <w:numPr>
          <w:ilvl w:val="0"/>
          <w:numId w:val="5"/>
        </w:numPr>
        <w:spacing w:line="300" w:lineRule="auto"/>
        <w:jc w:val="both"/>
        <w:rPr>
          <w:rFonts w:asciiTheme="minorHAnsi" w:hAnsiTheme="minorHAnsi" w:cs="Calibri"/>
          <w:sz w:val="22"/>
          <w:szCs w:val="22"/>
        </w:rPr>
      </w:pPr>
      <w:r w:rsidRPr="00BC01AD">
        <w:rPr>
          <w:rFonts w:asciiTheme="minorHAnsi" w:hAnsiTheme="minorHAnsi" w:cs="Calibri"/>
          <w:b/>
          <w:bCs/>
          <w:sz w:val="22"/>
          <w:szCs w:val="22"/>
        </w:rPr>
        <w:t>Rodzaj zamawiającego</w:t>
      </w:r>
      <w:r w:rsidR="005235B7" w:rsidRPr="00BC01AD">
        <w:rPr>
          <w:rFonts w:asciiTheme="minorHAnsi" w:hAnsiTheme="minorHAnsi" w:cs="Calibri"/>
          <w:b/>
          <w:bCs/>
          <w:sz w:val="22"/>
          <w:szCs w:val="22"/>
        </w:rPr>
        <w:t>:</w:t>
      </w:r>
      <w:r w:rsidR="005235B7" w:rsidRPr="00BC01AD">
        <w:rPr>
          <w:rFonts w:asciiTheme="minorHAnsi" w:hAnsiTheme="minorHAnsi" w:cs="Calibri"/>
          <w:sz w:val="22"/>
          <w:szCs w:val="22"/>
        </w:rPr>
        <w:t xml:space="preserve"> Administracja samorządowa.</w:t>
      </w:r>
    </w:p>
    <w:p w:rsidR="003B2F68" w:rsidRPr="00BC01AD" w:rsidRDefault="003B2F68" w:rsidP="00C82EDE">
      <w:pPr>
        <w:spacing w:after="0" w:line="300" w:lineRule="auto"/>
        <w:jc w:val="both"/>
        <w:rPr>
          <w:rFonts w:eastAsia="Times New Roman" w:cs="Calibri"/>
          <w:b/>
          <w:lang w:eastAsia="pl-PL"/>
        </w:rPr>
      </w:pPr>
    </w:p>
    <w:p w:rsidR="005235B7" w:rsidRPr="00BC01AD" w:rsidRDefault="005235B7" w:rsidP="00C82EDE">
      <w:pPr>
        <w:spacing w:after="0" w:line="300" w:lineRule="auto"/>
        <w:jc w:val="both"/>
        <w:rPr>
          <w:rFonts w:eastAsia="Times New Roman" w:cs="Calibri"/>
          <w:b/>
          <w:lang w:eastAsia="pl-PL"/>
        </w:rPr>
      </w:pPr>
      <w:r w:rsidRPr="00BC01AD">
        <w:rPr>
          <w:rFonts w:eastAsia="Times New Roman" w:cs="Calibri"/>
          <w:b/>
          <w:lang w:eastAsia="pl-PL"/>
        </w:rPr>
        <w:t>SEKCJA II: PRZEDMIOT ZAMÓWIENIA</w:t>
      </w:r>
    </w:p>
    <w:p w:rsidR="005235B7" w:rsidRPr="00BC01AD" w:rsidRDefault="005235B7" w:rsidP="00BC01AD">
      <w:pPr>
        <w:pStyle w:val="Akapitzlist"/>
        <w:numPr>
          <w:ilvl w:val="0"/>
          <w:numId w:val="27"/>
        </w:numPr>
        <w:spacing w:line="300" w:lineRule="auto"/>
        <w:jc w:val="both"/>
        <w:rPr>
          <w:rFonts w:asciiTheme="minorHAnsi" w:hAnsiTheme="minorHAnsi" w:cs="Calibri"/>
        </w:rPr>
      </w:pPr>
      <w:r w:rsidRPr="00BC01AD">
        <w:rPr>
          <w:rFonts w:asciiTheme="minorHAnsi" w:hAnsiTheme="minorHAnsi" w:cs="Calibri"/>
          <w:b/>
          <w:bCs/>
        </w:rPr>
        <w:t>Nazwa nadana zamówieniu przez zamawiającego:</w:t>
      </w:r>
      <w:r w:rsidRPr="00BC01AD">
        <w:rPr>
          <w:rFonts w:asciiTheme="minorHAnsi" w:hAnsiTheme="minorHAnsi" w:cs="Calibri"/>
        </w:rPr>
        <w:t xml:space="preserve"> </w:t>
      </w:r>
    </w:p>
    <w:p w:rsidR="005235B7" w:rsidRPr="00BC01AD" w:rsidRDefault="005235B7" w:rsidP="00C82EDE">
      <w:pPr>
        <w:pStyle w:val="NormalnyWeb"/>
        <w:spacing w:before="0" w:beforeAutospacing="0" w:after="0" w:afterAutospacing="0" w:line="300" w:lineRule="auto"/>
        <w:jc w:val="both"/>
        <w:rPr>
          <w:rFonts w:asciiTheme="minorHAnsi" w:hAnsiTheme="minorHAnsi"/>
          <w:sz w:val="22"/>
          <w:szCs w:val="22"/>
        </w:rPr>
      </w:pPr>
      <w:r w:rsidRPr="00BC01AD">
        <w:rPr>
          <w:rFonts w:asciiTheme="minorHAnsi" w:hAnsiTheme="minorHAnsi"/>
          <w:sz w:val="22"/>
          <w:szCs w:val="22"/>
        </w:rPr>
        <w:t xml:space="preserve">Nadzór inwestorski nad realizacją zadania inwestycyjnego pn. </w:t>
      </w:r>
      <w:r w:rsidR="00D820AA" w:rsidRPr="00BC01AD">
        <w:rPr>
          <w:rFonts w:asciiTheme="minorHAnsi" w:eastAsia="Calibri" w:hAnsiTheme="minorHAnsi" w:cs="Arial"/>
          <w:bCs/>
          <w:sz w:val="22"/>
          <w:szCs w:val="22"/>
        </w:rPr>
        <w:t xml:space="preserve">Przebudowa ul. </w:t>
      </w:r>
      <w:r w:rsidR="00591441" w:rsidRPr="00D45CA9">
        <w:rPr>
          <w:rFonts w:asciiTheme="minorHAnsi" w:eastAsia="Calibri" w:hAnsiTheme="minorHAnsi" w:cs="Arial"/>
          <w:bCs/>
          <w:sz w:val="22"/>
          <w:szCs w:val="22"/>
        </w:rPr>
        <w:t>Szkolnej w Łęknicy - drogi gminnej nr 101921F</w:t>
      </w:r>
      <w:r w:rsidRPr="00BC01AD">
        <w:rPr>
          <w:rFonts w:asciiTheme="minorHAnsi" w:hAnsiTheme="minorHAnsi"/>
          <w:sz w:val="22"/>
          <w:szCs w:val="22"/>
        </w:rPr>
        <w:t>.</w:t>
      </w:r>
    </w:p>
    <w:p w:rsidR="005235B7" w:rsidRPr="00BC01AD" w:rsidRDefault="005235B7" w:rsidP="00BC01AD">
      <w:pPr>
        <w:pStyle w:val="Akapitzlist"/>
        <w:numPr>
          <w:ilvl w:val="0"/>
          <w:numId w:val="27"/>
        </w:numPr>
        <w:spacing w:line="300" w:lineRule="auto"/>
        <w:jc w:val="both"/>
        <w:rPr>
          <w:rFonts w:asciiTheme="minorHAnsi" w:hAnsiTheme="minorHAnsi" w:cs="Calibri"/>
        </w:rPr>
      </w:pPr>
      <w:r w:rsidRPr="00BC01AD">
        <w:rPr>
          <w:rFonts w:asciiTheme="minorHAnsi" w:hAnsiTheme="minorHAnsi" w:cs="Calibri"/>
          <w:b/>
          <w:bCs/>
        </w:rPr>
        <w:t>Rodzaj zamówienia:</w:t>
      </w:r>
      <w:r w:rsidRPr="00BC01AD">
        <w:rPr>
          <w:rFonts w:asciiTheme="minorHAnsi" w:hAnsiTheme="minorHAnsi" w:cs="Calibri"/>
        </w:rPr>
        <w:t xml:space="preserve"> usługi.</w:t>
      </w:r>
      <w:bookmarkStart w:id="0" w:name="_GoBack"/>
      <w:bookmarkEnd w:id="0"/>
    </w:p>
    <w:p w:rsidR="005235B7" w:rsidRPr="00470DC8" w:rsidRDefault="005235B7" w:rsidP="00BC01AD">
      <w:pPr>
        <w:pStyle w:val="Akapitzlist"/>
        <w:numPr>
          <w:ilvl w:val="0"/>
          <w:numId w:val="27"/>
        </w:numPr>
        <w:spacing w:line="300" w:lineRule="auto"/>
        <w:jc w:val="both"/>
        <w:rPr>
          <w:rFonts w:asciiTheme="minorHAnsi" w:hAnsiTheme="minorHAnsi" w:cs="Calibri"/>
          <w:b/>
          <w:bCs/>
        </w:rPr>
      </w:pPr>
      <w:r w:rsidRPr="00470DC8">
        <w:rPr>
          <w:rFonts w:asciiTheme="minorHAnsi" w:hAnsiTheme="minorHAnsi" w:cs="Calibri"/>
          <w:b/>
          <w:bCs/>
        </w:rPr>
        <w:t>Określenie przedmiotu oraz wielkości lub zakresu zamówienia:</w:t>
      </w:r>
    </w:p>
    <w:p w:rsidR="003B2F68" w:rsidRPr="00605C2A" w:rsidRDefault="005235B7" w:rsidP="00D45CA9">
      <w:pPr>
        <w:pStyle w:val="Akapitzlist"/>
        <w:widowControl w:val="0"/>
        <w:numPr>
          <w:ilvl w:val="0"/>
          <w:numId w:val="6"/>
        </w:numPr>
        <w:autoSpaceDE w:val="0"/>
        <w:autoSpaceDN w:val="0"/>
        <w:adjustRightInd w:val="0"/>
        <w:spacing w:line="300" w:lineRule="auto"/>
        <w:jc w:val="both"/>
        <w:rPr>
          <w:rFonts w:asciiTheme="minorHAnsi" w:hAnsiTheme="minorHAnsi"/>
          <w:sz w:val="22"/>
          <w:szCs w:val="22"/>
        </w:rPr>
      </w:pPr>
      <w:r w:rsidRPr="00605C2A">
        <w:rPr>
          <w:rFonts w:asciiTheme="minorHAnsi" w:hAnsiTheme="minorHAnsi"/>
          <w:noProof/>
          <w:sz w:val="22"/>
          <w:szCs w:val="22"/>
        </w:rPr>
        <w:t xml:space="preserve">Przedmiot zamówienia obejmuje wykonanie usług w zakresie prowadzenia </w:t>
      </w:r>
      <w:r w:rsidR="005F2543">
        <w:rPr>
          <w:rFonts w:asciiTheme="minorHAnsi" w:hAnsiTheme="minorHAnsi"/>
          <w:noProof/>
          <w:sz w:val="22"/>
          <w:szCs w:val="22"/>
        </w:rPr>
        <w:t xml:space="preserve">kompleksowego wielobranżowego </w:t>
      </w:r>
      <w:r w:rsidRPr="00605C2A">
        <w:rPr>
          <w:rFonts w:asciiTheme="minorHAnsi" w:hAnsiTheme="minorHAnsi"/>
          <w:noProof/>
          <w:sz w:val="22"/>
          <w:szCs w:val="22"/>
        </w:rPr>
        <w:t xml:space="preserve">nadzoru inwestorskiego nad realizacją zadania </w:t>
      </w:r>
      <w:r w:rsidRPr="00605C2A">
        <w:rPr>
          <w:rFonts w:asciiTheme="minorHAnsi" w:hAnsiTheme="minorHAnsi"/>
          <w:sz w:val="22"/>
          <w:szCs w:val="22"/>
        </w:rPr>
        <w:t xml:space="preserve">inwestycyjnego pn. </w:t>
      </w:r>
      <w:r w:rsidR="00D45CA9" w:rsidRPr="00D45CA9">
        <w:rPr>
          <w:rFonts w:asciiTheme="minorHAnsi" w:eastAsia="Calibri" w:hAnsiTheme="minorHAnsi" w:cs="Arial"/>
          <w:bCs/>
          <w:sz w:val="22"/>
          <w:szCs w:val="22"/>
        </w:rPr>
        <w:t>Przebudowa ul. Szkolnej w Łęknicy - drogi gminnej nr 101921F</w:t>
      </w:r>
      <w:r w:rsidR="00BC01AD" w:rsidRPr="00605C2A">
        <w:rPr>
          <w:rFonts w:asciiTheme="minorHAnsi" w:hAnsiTheme="minorHAnsi"/>
          <w:sz w:val="22"/>
          <w:szCs w:val="22"/>
        </w:rPr>
        <w:t>.</w:t>
      </w:r>
    </w:p>
    <w:p w:rsidR="002F4C5B" w:rsidRPr="002F4C5B" w:rsidRDefault="002F4C5B" w:rsidP="002F4C5B">
      <w:pPr>
        <w:pStyle w:val="Akapitzlist"/>
        <w:widowControl w:val="0"/>
        <w:numPr>
          <w:ilvl w:val="0"/>
          <w:numId w:val="6"/>
        </w:numPr>
        <w:autoSpaceDE w:val="0"/>
        <w:autoSpaceDN w:val="0"/>
        <w:adjustRightInd w:val="0"/>
        <w:spacing w:line="300" w:lineRule="auto"/>
        <w:jc w:val="both"/>
        <w:rPr>
          <w:rFonts w:asciiTheme="minorHAnsi" w:hAnsiTheme="minorHAnsi"/>
          <w:sz w:val="22"/>
          <w:szCs w:val="22"/>
        </w:rPr>
      </w:pPr>
      <w:r w:rsidRPr="002F4C5B">
        <w:rPr>
          <w:rFonts w:asciiTheme="minorHAnsi" w:hAnsiTheme="minorHAnsi"/>
          <w:sz w:val="22"/>
          <w:szCs w:val="22"/>
        </w:rPr>
        <w:t>Obecnie ulica ma nawierzchnię szutrową z licznymi zagłębieniami, nie posiada oznakowania poziomego, odwodnienia i oświetlenia. Istniejący chodnik ma szerokość ok. 1m. Droga stanowi połączenie ul. Leśnej i ul. Tadeusza Kościuszki. Planuje się przebudowę odcinka ulicy o długości 128 m oraz budowę sięgacza ulicy do działek budowlanych o długości 50 m zakończonego pętlą do zawracania. Ulica Szkolna od strony łącznika oraz łącznik od strony ul. Leśnej będą posiadać chodnik (346m</w:t>
      </w:r>
      <w:r w:rsidRPr="00E96DD7">
        <w:rPr>
          <w:rFonts w:asciiTheme="minorHAnsi" w:hAnsiTheme="minorHAnsi"/>
          <w:sz w:val="22"/>
          <w:szCs w:val="22"/>
          <w:vertAlign w:val="superscript"/>
        </w:rPr>
        <w:t>2</w:t>
      </w:r>
      <w:r w:rsidRPr="002F4C5B">
        <w:rPr>
          <w:rFonts w:asciiTheme="minorHAnsi" w:hAnsiTheme="minorHAnsi"/>
          <w:sz w:val="22"/>
          <w:szCs w:val="22"/>
        </w:rPr>
        <w:t xml:space="preserve">). Dla potrzeb odwodnienia ulicy zaplanowano odcinek kanalizacji deszczowej włączony do sieci istniejącej. Projektuje się również oświetlenie drogowe, odcinek kanalizacji sanitarnej, sieci wodociągowej oraz przebudowę napowietrznej linii telekomunikacyjnej oraz napowietrznych linii energetycznych niskiego i średniego </w:t>
      </w:r>
      <w:r w:rsidR="00E96DD7">
        <w:rPr>
          <w:rFonts w:asciiTheme="minorHAnsi" w:hAnsiTheme="minorHAnsi"/>
          <w:sz w:val="22"/>
          <w:szCs w:val="22"/>
        </w:rPr>
        <w:t>napięcia.</w:t>
      </w:r>
    </w:p>
    <w:p w:rsidR="002F4C5B" w:rsidRPr="002F4C5B" w:rsidRDefault="002F4C5B" w:rsidP="002F4C5B">
      <w:pPr>
        <w:pStyle w:val="Akapitzlist"/>
        <w:widowControl w:val="0"/>
        <w:numPr>
          <w:ilvl w:val="0"/>
          <w:numId w:val="6"/>
        </w:numPr>
        <w:autoSpaceDE w:val="0"/>
        <w:autoSpaceDN w:val="0"/>
        <w:adjustRightInd w:val="0"/>
        <w:spacing w:line="300" w:lineRule="auto"/>
        <w:jc w:val="both"/>
        <w:rPr>
          <w:rFonts w:asciiTheme="minorHAnsi" w:hAnsiTheme="minorHAnsi"/>
          <w:sz w:val="22"/>
          <w:szCs w:val="22"/>
        </w:rPr>
      </w:pPr>
      <w:r w:rsidRPr="002F4C5B">
        <w:rPr>
          <w:rFonts w:asciiTheme="minorHAnsi" w:hAnsiTheme="minorHAnsi"/>
          <w:sz w:val="22"/>
          <w:szCs w:val="22"/>
        </w:rPr>
        <w:t xml:space="preserve">Przyjęto następujące parametry techniczne: ulica Szkolna - droga gminna ‐ klasa „D”, prędkość projektowa ‐ 30 km/h, szerokość jezdni ‐ 5.50 m, szerokość chodnika ‐ 2.00 m, szerokość pobocza gruntowego ‐ 1.00 m, kategoria ruchu ‐ KR2, obciążenie ‐ 80 </w:t>
      </w:r>
      <w:proofErr w:type="spellStart"/>
      <w:r w:rsidRPr="002F4C5B">
        <w:rPr>
          <w:rFonts w:asciiTheme="minorHAnsi" w:hAnsiTheme="minorHAnsi"/>
          <w:sz w:val="22"/>
          <w:szCs w:val="22"/>
        </w:rPr>
        <w:t>kN</w:t>
      </w:r>
      <w:proofErr w:type="spellEnd"/>
      <w:r w:rsidRPr="002F4C5B">
        <w:rPr>
          <w:rFonts w:asciiTheme="minorHAnsi" w:hAnsiTheme="minorHAnsi"/>
          <w:sz w:val="22"/>
          <w:szCs w:val="22"/>
        </w:rPr>
        <w:t xml:space="preserve">/oś; sięgacz ulicy Szkolnej – droga gminna ‐ klasa „D”, prędkość projektowa ‐ 30 km/h, szerokość jezdni ‐ 4.50 m, szerokość chodnika ‐ 1.25 m, szerokość pobocza gruntowego ‐ 1.00 m, kategoria ruchu ‐ KR2, obciążenie ‐ 80 </w:t>
      </w:r>
      <w:proofErr w:type="spellStart"/>
      <w:r w:rsidRPr="002F4C5B">
        <w:rPr>
          <w:rFonts w:asciiTheme="minorHAnsi" w:hAnsiTheme="minorHAnsi"/>
          <w:sz w:val="22"/>
          <w:szCs w:val="22"/>
        </w:rPr>
        <w:t>kN</w:t>
      </w:r>
      <w:proofErr w:type="spellEnd"/>
      <w:r w:rsidRPr="002F4C5B">
        <w:rPr>
          <w:rFonts w:asciiTheme="minorHAnsi" w:hAnsiTheme="minorHAnsi"/>
          <w:sz w:val="22"/>
          <w:szCs w:val="22"/>
        </w:rPr>
        <w:t>/oś.</w:t>
      </w:r>
    </w:p>
    <w:p w:rsidR="002F4C5B" w:rsidRPr="002F4C5B" w:rsidRDefault="002F4C5B" w:rsidP="002F4C5B">
      <w:pPr>
        <w:pStyle w:val="Akapitzlist"/>
        <w:widowControl w:val="0"/>
        <w:numPr>
          <w:ilvl w:val="0"/>
          <w:numId w:val="6"/>
        </w:numPr>
        <w:autoSpaceDE w:val="0"/>
        <w:autoSpaceDN w:val="0"/>
        <w:adjustRightInd w:val="0"/>
        <w:spacing w:line="300" w:lineRule="auto"/>
        <w:jc w:val="both"/>
        <w:rPr>
          <w:rFonts w:asciiTheme="minorHAnsi" w:hAnsiTheme="minorHAnsi"/>
          <w:sz w:val="22"/>
          <w:szCs w:val="22"/>
        </w:rPr>
      </w:pPr>
      <w:r w:rsidRPr="002F4C5B">
        <w:rPr>
          <w:rFonts w:asciiTheme="minorHAnsi" w:hAnsiTheme="minorHAnsi"/>
          <w:sz w:val="22"/>
          <w:szCs w:val="22"/>
        </w:rPr>
        <w:t xml:space="preserve">Konstrukcja jezdni ul. Szkolnej i sięgacza: 4 cm – warstwa ścieralna z betonu asfaltowego o </w:t>
      </w:r>
      <w:r w:rsidRPr="002F4C5B">
        <w:rPr>
          <w:rFonts w:asciiTheme="minorHAnsi" w:hAnsiTheme="minorHAnsi"/>
          <w:sz w:val="22"/>
          <w:szCs w:val="22"/>
        </w:rPr>
        <w:lastRenderedPageBreak/>
        <w:t xml:space="preserve">uziarnieniu 0/11 mm (AC 11 S), 8 cm – warstwa podbudowy z betonu asfaltowego o uziarnieniu 0/22 mm (AC 22 P), 20 cm – podbudowa pomocnicza z kruszywa łamanego o uziarnieniu 0/31.5 mm układanego w dwóch warstwach, 15 cm ‐ warstwa ulepszonego podłoża z gruntu/kruszywa stabilizowanego cementem o </w:t>
      </w:r>
      <w:proofErr w:type="spellStart"/>
      <w:r w:rsidRPr="002F4C5B">
        <w:rPr>
          <w:rFonts w:asciiTheme="minorHAnsi" w:hAnsiTheme="minorHAnsi"/>
          <w:sz w:val="22"/>
          <w:szCs w:val="22"/>
        </w:rPr>
        <w:t>Rm</w:t>
      </w:r>
      <w:proofErr w:type="spellEnd"/>
      <w:r w:rsidRPr="002F4C5B">
        <w:rPr>
          <w:rFonts w:asciiTheme="minorHAnsi" w:hAnsiTheme="minorHAnsi"/>
          <w:sz w:val="22"/>
          <w:szCs w:val="22"/>
        </w:rPr>
        <w:t xml:space="preserve">=2.5 </w:t>
      </w:r>
      <w:proofErr w:type="spellStart"/>
      <w:r w:rsidRPr="002F4C5B">
        <w:rPr>
          <w:rFonts w:asciiTheme="minorHAnsi" w:hAnsiTheme="minorHAnsi"/>
          <w:sz w:val="22"/>
          <w:szCs w:val="22"/>
        </w:rPr>
        <w:t>Mpa</w:t>
      </w:r>
      <w:proofErr w:type="spellEnd"/>
      <w:r w:rsidRPr="002F4C5B">
        <w:rPr>
          <w:rFonts w:asciiTheme="minorHAnsi" w:hAnsiTheme="minorHAnsi"/>
          <w:sz w:val="22"/>
          <w:szCs w:val="22"/>
        </w:rPr>
        <w:t xml:space="preserve"> układana z betoniarki.</w:t>
      </w:r>
    </w:p>
    <w:p w:rsidR="002F4C5B" w:rsidRPr="002F4C5B" w:rsidRDefault="002F4C5B" w:rsidP="002F4C5B">
      <w:pPr>
        <w:pStyle w:val="Akapitzlist"/>
        <w:widowControl w:val="0"/>
        <w:numPr>
          <w:ilvl w:val="0"/>
          <w:numId w:val="6"/>
        </w:numPr>
        <w:autoSpaceDE w:val="0"/>
        <w:autoSpaceDN w:val="0"/>
        <w:adjustRightInd w:val="0"/>
        <w:spacing w:line="300" w:lineRule="auto"/>
        <w:jc w:val="both"/>
        <w:rPr>
          <w:rFonts w:asciiTheme="minorHAnsi" w:hAnsiTheme="minorHAnsi"/>
          <w:sz w:val="22"/>
          <w:szCs w:val="22"/>
        </w:rPr>
      </w:pPr>
      <w:r w:rsidRPr="002F4C5B">
        <w:rPr>
          <w:rFonts w:asciiTheme="minorHAnsi" w:hAnsiTheme="minorHAnsi"/>
          <w:sz w:val="22"/>
          <w:szCs w:val="22"/>
        </w:rPr>
        <w:t>W zakresie kanalizacji deszczowej zaprojektowano kanalizację: średnica D 160 mm, łączna długość L = 39,60 m (</w:t>
      </w:r>
      <w:proofErr w:type="spellStart"/>
      <w:r w:rsidRPr="002F4C5B">
        <w:rPr>
          <w:rFonts w:asciiTheme="minorHAnsi" w:hAnsiTheme="minorHAnsi"/>
          <w:sz w:val="22"/>
          <w:szCs w:val="22"/>
        </w:rPr>
        <w:t>przykanaliki</w:t>
      </w:r>
      <w:proofErr w:type="spellEnd"/>
      <w:r w:rsidRPr="002F4C5B">
        <w:rPr>
          <w:rFonts w:asciiTheme="minorHAnsi" w:hAnsiTheme="minorHAnsi"/>
          <w:sz w:val="22"/>
          <w:szCs w:val="22"/>
        </w:rPr>
        <w:t>); średnica D 250 mm, łączna długość L = 93,80 m (kanał). Wykonany został odcinek pomiędzy Di a D1. Na kanalizacji deszczowej zaprojektowano:</w:t>
      </w:r>
      <w:r w:rsidR="00E96DD7">
        <w:rPr>
          <w:rFonts w:asciiTheme="minorHAnsi" w:hAnsiTheme="minorHAnsi"/>
          <w:sz w:val="22"/>
          <w:szCs w:val="22"/>
        </w:rPr>
        <w:t xml:space="preserve"> </w:t>
      </w:r>
      <w:r w:rsidRPr="002F4C5B">
        <w:rPr>
          <w:rFonts w:asciiTheme="minorHAnsi" w:hAnsiTheme="minorHAnsi"/>
          <w:sz w:val="22"/>
          <w:szCs w:val="22"/>
        </w:rPr>
        <w:t xml:space="preserve">studzienki włazowe o średnicy </w:t>
      </w:r>
      <w:proofErr w:type="spellStart"/>
      <w:r w:rsidRPr="002F4C5B">
        <w:rPr>
          <w:rFonts w:asciiTheme="minorHAnsi" w:hAnsiTheme="minorHAnsi"/>
          <w:sz w:val="22"/>
          <w:szCs w:val="22"/>
        </w:rPr>
        <w:t>Dw</w:t>
      </w:r>
      <w:proofErr w:type="spellEnd"/>
      <w:r w:rsidRPr="002F4C5B">
        <w:rPr>
          <w:rFonts w:asciiTheme="minorHAnsi" w:hAnsiTheme="minorHAnsi"/>
          <w:sz w:val="22"/>
          <w:szCs w:val="22"/>
        </w:rPr>
        <w:t xml:space="preserve">=1000 mm – 5 </w:t>
      </w:r>
      <w:proofErr w:type="spellStart"/>
      <w:r w:rsidRPr="002F4C5B">
        <w:rPr>
          <w:rFonts w:asciiTheme="minorHAnsi" w:hAnsiTheme="minorHAnsi"/>
          <w:sz w:val="22"/>
          <w:szCs w:val="22"/>
        </w:rPr>
        <w:t>szt</w:t>
      </w:r>
      <w:proofErr w:type="spellEnd"/>
      <w:r w:rsidRPr="002F4C5B">
        <w:rPr>
          <w:rFonts w:asciiTheme="minorHAnsi" w:hAnsiTheme="minorHAnsi"/>
          <w:sz w:val="22"/>
          <w:szCs w:val="22"/>
        </w:rPr>
        <w:t xml:space="preserve">, w tym jedna nabudowana na kanale istniejącym D 400; studzienki wpustów deszczowych o średnicy </w:t>
      </w:r>
      <w:proofErr w:type="spellStart"/>
      <w:r w:rsidRPr="002F4C5B">
        <w:rPr>
          <w:rFonts w:asciiTheme="minorHAnsi" w:hAnsiTheme="minorHAnsi"/>
          <w:sz w:val="22"/>
          <w:szCs w:val="22"/>
        </w:rPr>
        <w:t>Dw</w:t>
      </w:r>
      <w:proofErr w:type="spellEnd"/>
      <w:r w:rsidRPr="002F4C5B">
        <w:rPr>
          <w:rFonts w:asciiTheme="minorHAnsi" w:hAnsiTheme="minorHAnsi"/>
          <w:sz w:val="22"/>
          <w:szCs w:val="22"/>
        </w:rPr>
        <w:t>=500 mm ‐ 5 szt., studzienkę z tworzywa D 425 mm.</w:t>
      </w:r>
    </w:p>
    <w:p w:rsidR="002F4C5B" w:rsidRPr="002F4C5B" w:rsidRDefault="002F4C5B" w:rsidP="002F4C5B">
      <w:pPr>
        <w:pStyle w:val="Akapitzlist"/>
        <w:widowControl w:val="0"/>
        <w:numPr>
          <w:ilvl w:val="0"/>
          <w:numId w:val="6"/>
        </w:numPr>
        <w:autoSpaceDE w:val="0"/>
        <w:autoSpaceDN w:val="0"/>
        <w:adjustRightInd w:val="0"/>
        <w:spacing w:line="300" w:lineRule="auto"/>
        <w:jc w:val="both"/>
        <w:rPr>
          <w:rFonts w:asciiTheme="minorHAnsi" w:hAnsiTheme="minorHAnsi"/>
          <w:sz w:val="22"/>
          <w:szCs w:val="22"/>
        </w:rPr>
      </w:pPr>
      <w:r w:rsidRPr="002F4C5B">
        <w:rPr>
          <w:rFonts w:asciiTheme="minorHAnsi" w:hAnsiTheme="minorHAnsi"/>
          <w:sz w:val="22"/>
          <w:szCs w:val="22"/>
        </w:rPr>
        <w:t xml:space="preserve">W zakresie kanalizacji sanitarnej zaprojektowano: </w:t>
      </w:r>
      <w:proofErr w:type="spellStart"/>
      <w:r w:rsidRPr="002F4C5B">
        <w:rPr>
          <w:rFonts w:asciiTheme="minorHAnsi" w:hAnsiTheme="minorHAnsi"/>
          <w:sz w:val="22"/>
          <w:szCs w:val="22"/>
        </w:rPr>
        <w:t>przykanaliki</w:t>
      </w:r>
      <w:proofErr w:type="spellEnd"/>
      <w:r w:rsidRPr="002F4C5B">
        <w:rPr>
          <w:rFonts w:asciiTheme="minorHAnsi" w:hAnsiTheme="minorHAnsi"/>
          <w:sz w:val="22"/>
          <w:szCs w:val="22"/>
        </w:rPr>
        <w:t xml:space="preserve"> średnica D 160 mm, łączna długość L = 31,00 m; kanał średnica D 200 mm, łączna długość L = 93,00 m; studzienki – 3 </w:t>
      </w:r>
      <w:proofErr w:type="spellStart"/>
      <w:r w:rsidRPr="002F4C5B">
        <w:rPr>
          <w:rFonts w:asciiTheme="minorHAnsi" w:hAnsiTheme="minorHAnsi"/>
          <w:sz w:val="22"/>
          <w:szCs w:val="22"/>
        </w:rPr>
        <w:t>szt</w:t>
      </w:r>
      <w:proofErr w:type="spellEnd"/>
      <w:r w:rsidRPr="002F4C5B">
        <w:rPr>
          <w:rFonts w:asciiTheme="minorHAnsi" w:hAnsiTheme="minorHAnsi"/>
          <w:sz w:val="22"/>
          <w:szCs w:val="22"/>
        </w:rPr>
        <w:t xml:space="preserve">, adaptację studzienki </w:t>
      </w:r>
      <w:proofErr w:type="spellStart"/>
      <w:r w:rsidRPr="002F4C5B">
        <w:rPr>
          <w:rFonts w:asciiTheme="minorHAnsi" w:hAnsiTheme="minorHAnsi"/>
          <w:sz w:val="22"/>
          <w:szCs w:val="22"/>
        </w:rPr>
        <w:t>włączeniowej</w:t>
      </w:r>
      <w:proofErr w:type="spellEnd"/>
      <w:r w:rsidRPr="002F4C5B">
        <w:rPr>
          <w:rFonts w:asciiTheme="minorHAnsi" w:hAnsiTheme="minorHAnsi"/>
          <w:sz w:val="22"/>
          <w:szCs w:val="22"/>
        </w:rPr>
        <w:t xml:space="preserve"> na kanale istniejącym ‐ 1 szt.</w:t>
      </w:r>
    </w:p>
    <w:p w:rsidR="002F4C5B" w:rsidRPr="002F4C5B" w:rsidRDefault="002F4C5B" w:rsidP="002F4C5B">
      <w:pPr>
        <w:pStyle w:val="Akapitzlist"/>
        <w:widowControl w:val="0"/>
        <w:numPr>
          <w:ilvl w:val="0"/>
          <w:numId w:val="6"/>
        </w:numPr>
        <w:autoSpaceDE w:val="0"/>
        <w:autoSpaceDN w:val="0"/>
        <w:adjustRightInd w:val="0"/>
        <w:spacing w:line="300" w:lineRule="auto"/>
        <w:jc w:val="both"/>
        <w:rPr>
          <w:rFonts w:asciiTheme="minorHAnsi" w:hAnsiTheme="minorHAnsi"/>
          <w:sz w:val="22"/>
          <w:szCs w:val="22"/>
        </w:rPr>
      </w:pPr>
      <w:r w:rsidRPr="002F4C5B">
        <w:rPr>
          <w:rFonts w:asciiTheme="minorHAnsi" w:hAnsiTheme="minorHAnsi"/>
          <w:sz w:val="22"/>
          <w:szCs w:val="22"/>
        </w:rPr>
        <w:t>W zakresie wodociągu zaprojektowano: sieć wodociągową średnica D 90x5,4mm, długość L = 41,20 m; przyłącza wodociągowe średnica D 32x3,0 mm, długość łączna L = 26,30 m.</w:t>
      </w:r>
    </w:p>
    <w:p w:rsidR="002F4C5B" w:rsidRPr="002F4C5B" w:rsidRDefault="002F4C5B" w:rsidP="002F4C5B">
      <w:pPr>
        <w:pStyle w:val="Akapitzlist"/>
        <w:widowControl w:val="0"/>
        <w:numPr>
          <w:ilvl w:val="0"/>
          <w:numId w:val="6"/>
        </w:numPr>
        <w:autoSpaceDE w:val="0"/>
        <w:autoSpaceDN w:val="0"/>
        <w:adjustRightInd w:val="0"/>
        <w:spacing w:line="300" w:lineRule="auto"/>
        <w:jc w:val="both"/>
        <w:rPr>
          <w:rFonts w:asciiTheme="minorHAnsi" w:hAnsiTheme="minorHAnsi"/>
          <w:sz w:val="22"/>
          <w:szCs w:val="22"/>
        </w:rPr>
      </w:pPr>
      <w:r w:rsidRPr="002F4C5B">
        <w:rPr>
          <w:rFonts w:asciiTheme="minorHAnsi" w:hAnsiTheme="minorHAnsi"/>
          <w:sz w:val="22"/>
          <w:szCs w:val="22"/>
        </w:rPr>
        <w:t>Przewiduje się budowę oświetlenia ulicy Szkolnej i jej sięgacza. Długość projektowanej sieci oświetleniowej wynosi L= 155 m. Zaprojektowano słupy oświetleniowe aluminiowe anodowane, o przekroju ośmiokątnym, wysokości 8 m z wysięgnikami pojedynczymi długości 1,5 m, zabudowane na prefabrykowanych fundamentach betonowych. Wszystkie słupy będą posiadać oprawy oświetleniowe ze źródłami LED.</w:t>
      </w:r>
    </w:p>
    <w:p w:rsidR="002F4C5B" w:rsidRPr="002F4C5B" w:rsidRDefault="002F4C5B" w:rsidP="002F4C5B">
      <w:pPr>
        <w:pStyle w:val="Akapitzlist"/>
        <w:widowControl w:val="0"/>
        <w:numPr>
          <w:ilvl w:val="0"/>
          <w:numId w:val="6"/>
        </w:numPr>
        <w:autoSpaceDE w:val="0"/>
        <w:autoSpaceDN w:val="0"/>
        <w:adjustRightInd w:val="0"/>
        <w:spacing w:line="300" w:lineRule="auto"/>
        <w:jc w:val="both"/>
        <w:rPr>
          <w:rFonts w:asciiTheme="minorHAnsi" w:hAnsiTheme="minorHAnsi"/>
          <w:sz w:val="22"/>
          <w:szCs w:val="22"/>
        </w:rPr>
      </w:pPr>
      <w:r w:rsidRPr="002F4C5B">
        <w:rPr>
          <w:rFonts w:asciiTheme="minorHAnsi" w:hAnsiTheme="minorHAnsi"/>
          <w:sz w:val="22"/>
          <w:szCs w:val="22"/>
        </w:rPr>
        <w:t xml:space="preserve">Istniejący słup </w:t>
      </w:r>
      <w:proofErr w:type="spellStart"/>
      <w:r w:rsidRPr="002F4C5B">
        <w:rPr>
          <w:rFonts w:asciiTheme="minorHAnsi" w:hAnsiTheme="minorHAnsi"/>
          <w:sz w:val="22"/>
          <w:szCs w:val="22"/>
        </w:rPr>
        <w:t>rozkraczny</w:t>
      </w:r>
      <w:proofErr w:type="spellEnd"/>
      <w:r w:rsidRPr="002F4C5B">
        <w:rPr>
          <w:rFonts w:asciiTheme="minorHAnsi" w:hAnsiTheme="minorHAnsi"/>
          <w:sz w:val="22"/>
          <w:szCs w:val="22"/>
        </w:rPr>
        <w:t xml:space="preserve"> linii napowietrznej 20kV, koliduje z projektowaną drogą. Słup będzie zdemontowany, a w odległości 0,8m od projektowanej jezdni projektuje się zabudowę nowego słupa. Istniejący słup </w:t>
      </w:r>
      <w:proofErr w:type="spellStart"/>
      <w:r w:rsidRPr="002F4C5B">
        <w:rPr>
          <w:rFonts w:asciiTheme="minorHAnsi" w:hAnsiTheme="minorHAnsi"/>
          <w:sz w:val="22"/>
          <w:szCs w:val="22"/>
        </w:rPr>
        <w:t>rozkraczny</w:t>
      </w:r>
      <w:proofErr w:type="spellEnd"/>
      <w:r w:rsidRPr="002F4C5B">
        <w:rPr>
          <w:rFonts w:asciiTheme="minorHAnsi" w:hAnsiTheme="minorHAnsi"/>
          <w:sz w:val="22"/>
          <w:szCs w:val="22"/>
        </w:rPr>
        <w:t xml:space="preserve"> linii napowietrznej niskiego napięcia będzie zdemontowany, natomiast przy krawędzi projektowanego chodnika projektuje się zabudowę nowego słupa.</w:t>
      </w:r>
    </w:p>
    <w:p w:rsidR="002F4C5B" w:rsidRPr="002F4C5B" w:rsidRDefault="002F4C5B" w:rsidP="002F4C5B">
      <w:pPr>
        <w:pStyle w:val="Akapitzlist"/>
        <w:widowControl w:val="0"/>
        <w:numPr>
          <w:ilvl w:val="0"/>
          <w:numId w:val="6"/>
        </w:numPr>
        <w:autoSpaceDE w:val="0"/>
        <w:autoSpaceDN w:val="0"/>
        <w:adjustRightInd w:val="0"/>
        <w:spacing w:line="300" w:lineRule="auto"/>
        <w:jc w:val="both"/>
        <w:rPr>
          <w:rFonts w:asciiTheme="minorHAnsi" w:hAnsiTheme="minorHAnsi"/>
          <w:sz w:val="22"/>
          <w:szCs w:val="22"/>
        </w:rPr>
      </w:pPr>
      <w:r w:rsidRPr="002F4C5B">
        <w:rPr>
          <w:rFonts w:asciiTheme="minorHAnsi" w:hAnsiTheme="minorHAnsi"/>
          <w:sz w:val="22"/>
          <w:szCs w:val="22"/>
        </w:rPr>
        <w:t>Projekt obejmuje przebudowę odcinka istniejącej linii napowietrznej sieci telekomunikacyjnej oraz demontaż elementów przebudowanej linii napowietrznej, w tym posadowienie nowego słupa kablowego o h=7,0m.</w:t>
      </w:r>
    </w:p>
    <w:p w:rsidR="00BC01AD" w:rsidRPr="00605C2A" w:rsidRDefault="00BC01AD" w:rsidP="00BC01AD">
      <w:pPr>
        <w:pStyle w:val="Akapitzlist"/>
        <w:widowControl w:val="0"/>
        <w:numPr>
          <w:ilvl w:val="0"/>
          <w:numId w:val="6"/>
        </w:numPr>
        <w:autoSpaceDE w:val="0"/>
        <w:autoSpaceDN w:val="0"/>
        <w:adjustRightInd w:val="0"/>
        <w:spacing w:line="300" w:lineRule="auto"/>
        <w:jc w:val="both"/>
        <w:rPr>
          <w:rFonts w:asciiTheme="minorHAnsi" w:hAnsiTheme="minorHAnsi"/>
          <w:sz w:val="22"/>
          <w:szCs w:val="22"/>
        </w:rPr>
      </w:pPr>
      <w:r w:rsidRPr="00605C2A">
        <w:rPr>
          <w:rFonts w:asciiTheme="minorHAnsi" w:hAnsiTheme="minorHAnsi" w:cs="Arial"/>
          <w:sz w:val="22"/>
          <w:szCs w:val="22"/>
        </w:rPr>
        <w:t>Szczegóło</w:t>
      </w:r>
      <w:r w:rsidR="00541378" w:rsidRPr="00605C2A">
        <w:rPr>
          <w:rFonts w:asciiTheme="minorHAnsi" w:hAnsiTheme="minorHAnsi" w:cs="Arial"/>
          <w:sz w:val="22"/>
          <w:szCs w:val="22"/>
        </w:rPr>
        <w:t>wy zakres robót określa załącznik nr 3 do Zaproszenia</w:t>
      </w:r>
      <w:r w:rsidR="00605C2A" w:rsidRPr="00605C2A">
        <w:rPr>
          <w:rFonts w:asciiTheme="minorHAnsi" w:hAnsiTheme="minorHAnsi" w:cs="Arial"/>
          <w:sz w:val="22"/>
          <w:szCs w:val="22"/>
        </w:rPr>
        <w:t xml:space="preserve"> (</w:t>
      </w:r>
      <w:r w:rsidR="00D45CA9">
        <w:rPr>
          <w:rFonts w:asciiTheme="minorHAnsi" w:hAnsiTheme="minorHAnsi" w:cs="Arial"/>
          <w:sz w:val="22"/>
          <w:szCs w:val="22"/>
        </w:rPr>
        <w:t>Dokumentacja projektowa).</w:t>
      </w:r>
    </w:p>
    <w:p w:rsidR="0078014C" w:rsidRPr="00605C2A" w:rsidRDefault="0078014C" w:rsidP="00470DC8">
      <w:pPr>
        <w:pStyle w:val="Akapitzlist"/>
        <w:widowControl w:val="0"/>
        <w:numPr>
          <w:ilvl w:val="0"/>
          <w:numId w:val="6"/>
        </w:numPr>
        <w:autoSpaceDE w:val="0"/>
        <w:autoSpaceDN w:val="0"/>
        <w:adjustRightInd w:val="0"/>
        <w:spacing w:line="300" w:lineRule="auto"/>
        <w:jc w:val="both"/>
        <w:rPr>
          <w:rFonts w:asciiTheme="minorHAnsi" w:hAnsiTheme="minorHAnsi"/>
          <w:sz w:val="22"/>
          <w:szCs w:val="22"/>
        </w:rPr>
      </w:pPr>
      <w:r w:rsidRPr="00605C2A">
        <w:rPr>
          <w:rStyle w:val="Hipercze"/>
          <w:rFonts w:asciiTheme="minorHAnsi" w:hAnsiTheme="minorHAnsi" w:cs="Arial"/>
          <w:color w:val="auto"/>
          <w:sz w:val="22"/>
          <w:szCs w:val="22"/>
          <w:u w:val="none"/>
        </w:rPr>
        <w:t>Z wykonawcą robót budowlanych zostanie zawarta umowa z wynagrodzeniem ryczałtowym.</w:t>
      </w:r>
    </w:p>
    <w:p w:rsidR="00470DC8" w:rsidRPr="00605C2A" w:rsidRDefault="00470DC8" w:rsidP="00470DC8">
      <w:pPr>
        <w:pStyle w:val="Akapitzlist"/>
        <w:widowControl w:val="0"/>
        <w:numPr>
          <w:ilvl w:val="0"/>
          <w:numId w:val="6"/>
        </w:numPr>
        <w:autoSpaceDE w:val="0"/>
        <w:autoSpaceDN w:val="0"/>
        <w:adjustRightInd w:val="0"/>
        <w:spacing w:line="300" w:lineRule="auto"/>
        <w:jc w:val="both"/>
        <w:rPr>
          <w:rFonts w:asciiTheme="minorHAnsi" w:hAnsiTheme="minorHAnsi"/>
          <w:sz w:val="22"/>
          <w:szCs w:val="22"/>
        </w:rPr>
      </w:pPr>
      <w:r w:rsidRPr="00605C2A">
        <w:rPr>
          <w:rFonts w:asciiTheme="minorHAnsi" w:hAnsiTheme="minorHAnsi" w:cs="Arial"/>
          <w:sz w:val="22"/>
          <w:szCs w:val="22"/>
        </w:rPr>
        <w:t>Przedmiot zamówienia określać będzie również:</w:t>
      </w:r>
    </w:p>
    <w:p w:rsidR="005235B7" w:rsidRPr="00605C2A" w:rsidRDefault="00470DC8" w:rsidP="00470DC8">
      <w:pPr>
        <w:pStyle w:val="Akapitzlist"/>
        <w:widowControl w:val="0"/>
        <w:numPr>
          <w:ilvl w:val="0"/>
          <w:numId w:val="4"/>
        </w:numPr>
        <w:autoSpaceDE w:val="0"/>
        <w:autoSpaceDN w:val="0"/>
        <w:adjustRightInd w:val="0"/>
        <w:spacing w:line="300" w:lineRule="auto"/>
        <w:jc w:val="both"/>
        <w:rPr>
          <w:rFonts w:asciiTheme="minorHAnsi" w:hAnsiTheme="minorHAnsi"/>
          <w:sz w:val="22"/>
          <w:szCs w:val="22"/>
        </w:rPr>
      </w:pPr>
      <w:r w:rsidRPr="00605C2A">
        <w:rPr>
          <w:rFonts w:asciiTheme="minorHAnsi" w:hAnsiTheme="minorHAnsi"/>
          <w:noProof/>
          <w:sz w:val="22"/>
          <w:szCs w:val="22"/>
        </w:rPr>
        <w:t>Oferta</w:t>
      </w:r>
      <w:r w:rsidR="003B2F68" w:rsidRPr="00605C2A">
        <w:rPr>
          <w:rFonts w:asciiTheme="minorHAnsi" w:hAnsiTheme="minorHAnsi"/>
          <w:noProof/>
          <w:sz w:val="22"/>
          <w:szCs w:val="22"/>
        </w:rPr>
        <w:t xml:space="preserve"> w</w:t>
      </w:r>
      <w:r w:rsidR="00EE0DEB" w:rsidRPr="00605C2A">
        <w:rPr>
          <w:rFonts w:asciiTheme="minorHAnsi" w:hAnsiTheme="minorHAnsi"/>
          <w:noProof/>
          <w:sz w:val="22"/>
          <w:szCs w:val="22"/>
        </w:rPr>
        <w:t xml:space="preserve">ykonawcy </w:t>
      </w:r>
      <w:r w:rsidR="003B2F68" w:rsidRPr="00605C2A">
        <w:rPr>
          <w:rFonts w:asciiTheme="minorHAnsi" w:hAnsiTheme="minorHAnsi"/>
          <w:noProof/>
          <w:sz w:val="22"/>
          <w:szCs w:val="22"/>
        </w:rPr>
        <w:t xml:space="preserve">robót budowlanych </w:t>
      </w:r>
      <w:r w:rsidR="00D820AA" w:rsidRPr="00605C2A">
        <w:rPr>
          <w:rFonts w:asciiTheme="minorHAnsi" w:hAnsiTheme="minorHAnsi"/>
          <w:noProof/>
          <w:sz w:val="22"/>
          <w:szCs w:val="22"/>
        </w:rPr>
        <w:t xml:space="preserve">do postępowania </w:t>
      </w:r>
      <w:r w:rsidR="00EE0DEB" w:rsidRPr="00605C2A">
        <w:rPr>
          <w:rFonts w:asciiTheme="minorHAnsi" w:hAnsiTheme="minorHAnsi"/>
          <w:noProof/>
          <w:sz w:val="22"/>
          <w:szCs w:val="22"/>
        </w:rPr>
        <w:t>p</w:t>
      </w:r>
      <w:r w:rsidR="003B2F68" w:rsidRPr="00605C2A">
        <w:rPr>
          <w:rFonts w:asciiTheme="minorHAnsi" w:hAnsiTheme="minorHAnsi"/>
          <w:noProof/>
          <w:sz w:val="22"/>
          <w:szCs w:val="22"/>
        </w:rPr>
        <w:t>rowadzonego przez Zamawiającego;</w:t>
      </w:r>
    </w:p>
    <w:p w:rsidR="00470DC8" w:rsidRPr="00605C2A" w:rsidRDefault="00470DC8" w:rsidP="00470DC8">
      <w:pPr>
        <w:pStyle w:val="Akapitzlist"/>
        <w:widowControl w:val="0"/>
        <w:numPr>
          <w:ilvl w:val="0"/>
          <w:numId w:val="4"/>
        </w:numPr>
        <w:autoSpaceDE w:val="0"/>
        <w:autoSpaceDN w:val="0"/>
        <w:adjustRightInd w:val="0"/>
        <w:spacing w:line="300" w:lineRule="auto"/>
        <w:jc w:val="both"/>
        <w:rPr>
          <w:rFonts w:asciiTheme="minorHAnsi" w:hAnsiTheme="minorHAnsi"/>
          <w:sz w:val="22"/>
          <w:szCs w:val="22"/>
        </w:rPr>
      </w:pPr>
      <w:r w:rsidRPr="00605C2A">
        <w:rPr>
          <w:rFonts w:asciiTheme="minorHAnsi" w:hAnsiTheme="minorHAnsi"/>
          <w:noProof/>
          <w:sz w:val="22"/>
          <w:szCs w:val="22"/>
        </w:rPr>
        <w:t xml:space="preserve">Umowa z </w:t>
      </w:r>
      <w:r w:rsidR="00B62D9C">
        <w:rPr>
          <w:rFonts w:asciiTheme="minorHAnsi" w:hAnsiTheme="minorHAnsi"/>
          <w:noProof/>
          <w:sz w:val="22"/>
          <w:szCs w:val="22"/>
        </w:rPr>
        <w:t>wykonawcą</w:t>
      </w:r>
      <w:r w:rsidRPr="00605C2A">
        <w:rPr>
          <w:rFonts w:asciiTheme="minorHAnsi" w:hAnsiTheme="minorHAnsi"/>
          <w:noProof/>
          <w:sz w:val="22"/>
          <w:szCs w:val="22"/>
        </w:rPr>
        <w:t xml:space="preserve"> robót budowlanych zawarta w wyniku udzielenia zamówienia na podstawie postępowania prowadzonego przez Zamawiającego</w:t>
      </w:r>
      <w:r w:rsidR="00D45CA9">
        <w:rPr>
          <w:rFonts w:asciiTheme="minorHAnsi" w:hAnsiTheme="minorHAnsi"/>
          <w:noProof/>
          <w:sz w:val="22"/>
          <w:szCs w:val="22"/>
        </w:rPr>
        <w:t>.</w:t>
      </w:r>
    </w:p>
    <w:p w:rsidR="00605C2A" w:rsidRPr="00605C2A" w:rsidRDefault="00605C2A" w:rsidP="00605C2A">
      <w:pPr>
        <w:widowControl w:val="0"/>
        <w:autoSpaceDE w:val="0"/>
        <w:autoSpaceDN w:val="0"/>
        <w:adjustRightInd w:val="0"/>
        <w:spacing w:line="300" w:lineRule="auto"/>
        <w:jc w:val="both"/>
      </w:pPr>
    </w:p>
    <w:p w:rsidR="003B2F68" w:rsidRPr="00BC01AD" w:rsidRDefault="003B2F68" w:rsidP="00C82EDE">
      <w:pPr>
        <w:spacing w:after="0" w:line="300" w:lineRule="auto"/>
        <w:jc w:val="both"/>
        <w:rPr>
          <w:rFonts w:eastAsia="Times New Roman" w:cs="Calibri"/>
          <w:lang w:eastAsia="pl-PL"/>
        </w:rPr>
      </w:pPr>
      <w:r w:rsidRPr="00BC01AD">
        <w:rPr>
          <w:rFonts w:eastAsia="Times New Roman" w:cs="Calibri"/>
          <w:b/>
          <w:bCs/>
          <w:lang w:eastAsia="pl-PL"/>
        </w:rPr>
        <w:t>SEKCJA III:</w:t>
      </w:r>
      <w:r w:rsidR="005235B7" w:rsidRPr="00BC01AD">
        <w:rPr>
          <w:rFonts w:eastAsia="Times New Roman" w:cs="Calibri"/>
          <w:b/>
          <w:bCs/>
          <w:lang w:eastAsia="pl-PL"/>
        </w:rPr>
        <w:t xml:space="preserve"> CZAS TRWANIA ZAMÓWIENIA LUB </w:t>
      </w:r>
      <w:r w:rsidRPr="00BC01AD">
        <w:rPr>
          <w:rFonts w:eastAsia="Times New Roman" w:cs="Calibri"/>
          <w:b/>
          <w:bCs/>
          <w:lang w:eastAsia="pl-PL"/>
        </w:rPr>
        <w:t>TERMIN WYKONANIA</w:t>
      </w:r>
    </w:p>
    <w:p w:rsidR="00D45CA9" w:rsidRPr="00E238E8" w:rsidRDefault="00D45CA9" w:rsidP="00D45CA9">
      <w:pPr>
        <w:pStyle w:val="Akapitzlist"/>
        <w:numPr>
          <w:ilvl w:val="0"/>
          <w:numId w:val="28"/>
        </w:numPr>
        <w:spacing w:line="300" w:lineRule="auto"/>
        <w:jc w:val="both"/>
        <w:rPr>
          <w:rFonts w:asciiTheme="minorHAnsi" w:hAnsiTheme="minorHAnsi" w:cs="Calibri"/>
          <w:sz w:val="22"/>
          <w:szCs w:val="22"/>
        </w:rPr>
      </w:pPr>
      <w:r w:rsidRPr="00E238E8">
        <w:rPr>
          <w:rFonts w:asciiTheme="minorHAnsi" w:hAnsiTheme="minorHAnsi" w:cs="Calibri"/>
          <w:sz w:val="22"/>
          <w:szCs w:val="22"/>
        </w:rPr>
        <w:t xml:space="preserve">Zamówienie należy zrealizować nie później niż od dnia przekazania placu budowy wykonawcy, z którym zostanie podpisana umowa na podstawie postępowania </w:t>
      </w:r>
      <w:r w:rsidRPr="00E238E8">
        <w:rPr>
          <w:rFonts w:asciiTheme="minorHAnsi" w:hAnsiTheme="minorHAnsi"/>
          <w:noProof/>
          <w:sz w:val="22"/>
          <w:szCs w:val="22"/>
        </w:rPr>
        <w:t>prowadzonego przez Zamawiającego do czasu wygaśnięcia odpowiedzialności wykonawcy robót budowlanych wynikającej z udzielonej przez niego rękojmi i gwarancji jakośc</w:t>
      </w:r>
      <w:r>
        <w:rPr>
          <w:rFonts w:asciiTheme="minorHAnsi" w:hAnsiTheme="minorHAnsi"/>
          <w:noProof/>
          <w:sz w:val="22"/>
          <w:szCs w:val="22"/>
        </w:rPr>
        <w:t xml:space="preserve">i na wykonane roboty </w:t>
      </w:r>
      <w:r>
        <w:rPr>
          <w:rFonts w:asciiTheme="minorHAnsi" w:hAnsiTheme="minorHAnsi"/>
          <w:noProof/>
          <w:sz w:val="22"/>
          <w:szCs w:val="22"/>
        </w:rPr>
        <w:lastRenderedPageBreak/>
        <w:t>budowlane. Przewiduje się podpisanie umowy z wykonawcą robót budowlanych do 31.12.2019 r.</w:t>
      </w:r>
    </w:p>
    <w:p w:rsidR="00D45CA9" w:rsidRPr="00827611" w:rsidRDefault="00D45CA9" w:rsidP="00D45CA9">
      <w:pPr>
        <w:pStyle w:val="Akapitzlist"/>
        <w:numPr>
          <w:ilvl w:val="0"/>
          <w:numId w:val="28"/>
        </w:numPr>
        <w:spacing w:line="300" w:lineRule="auto"/>
        <w:jc w:val="both"/>
        <w:rPr>
          <w:rFonts w:asciiTheme="minorHAnsi" w:hAnsiTheme="minorHAnsi" w:cs="Calibri"/>
          <w:sz w:val="22"/>
          <w:szCs w:val="22"/>
        </w:rPr>
      </w:pPr>
      <w:r w:rsidRPr="00E238E8">
        <w:rPr>
          <w:rFonts w:asciiTheme="minorHAnsi" w:hAnsiTheme="minorHAnsi"/>
          <w:noProof/>
          <w:sz w:val="22"/>
          <w:szCs w:val="22"/>
        </w:rPr>
        <w:t>Zamawiający przewiduje, że wykonanie robó</w:t>
      </w:r>
      <w:r>
        <w:rPr>
          <w:rFonts w:asciiTheme="minorHAnsi" w:hAnsiTheme="minorHAnsi"/>
          <w:noProof/>
          <w:sz w:val="22"/>
          <w:szCs w:val="22"/>
        </w:rPr>
        <w:t>t budowlanych nastąpi do dnia 30.08.2020</w:t>
      </w:r>
      <w:r w:rsidRPr="00E238E8">
        <w:rPr>
          <w:rFonts w:asciiTheme="minorHAnsi" w:hAnsiTheme="minorHAnsi"/>
          <w:noProof/>
          <w:sz w:val="22"/>
          <w:szCs w:val="22"/>
        </w:rPr>
        <w:t xml:space="preserve"> r.</w:t>
      </w:r>
    </w:p>
    <w:p w:rsidR="00D45CA9" w:rsidRPr="00E238E8" w:rsidRDefault="00D45CA9" w:rsidP="00D45CA9">
      <w:pPr>
        <w:pStyle w:val="Akapitzlist"/>
        <w:numPr>
          <w:ilvl w:val="0"/>
          <w:numId w:val="28"/>
        </w:numPr>
        <w:spacing w:line="300" w:lineRule="auto"/>
        <w:jc w:val="both"/>
        <w:rPr>
          <w:rFonts w:asciiTheme="minorHAnsi" w:hAnsiTheme="minorHAnsi" w:cs="Calibri"/>
          <w:sz w:val="22"/>
          <w:szCs w:val="22"/>
        </w:rPr>
      </w:pPr>
      <w:r>
        <w:rPr>
          <w:rFonts w:asciiTheme="minorHAnsi" w:hAnsiTheme="minorHAnsi"/>
          <w:noProof/>
          <w:sz w:val="22"/>
          <w:szCs w:val="22"/>
        </w:rPr>
        <w:t>Zamawający zastrzega, że termin wykonania robót, a tym samym pełnienia nadzoru inwestorskiego może zostać wydłużony, jednak nie dalej niż do 31.12.2020 r. Wykonawcy usługi nadzoru nie przysługuje z tego tytułu dodatkowe wynagrodzenie.</w:t>
      </w:r>
    </w:p>
    <w:p w:rsidR="003B2F68" w:rsidRPr="00BC01AD" w:rsidRDefault="003B2F68" w:rsidP="00C82EDE">
      <w:pPr>
        <w:spacing w:after="0" w:line="300" w:lineRule="auto"/>
        <w:jc w:val="both"/>
        <w:rPr>
          <w:rFonts w:eastAsia="Times New Roman" w:cs="Calibri"/>
          <w:b/>
          <w:lang w:eastAsia="pl-PL"/>
        </w:rPr>
      </w:pPr>
    </w:p>
    <w:p w:rsidR="005235B7" w:rsidRPr="00BC01AD" w:rsidRDefault="003B2F68" w:rsidP="00C82EDE">
      <w:pPr>
        <w:spacing w:after="0" w:line="300" w:lineRule="auto"/>
        <w:jc w:val="both"/>
        <w:rPr>
          <w:rFonts w:eastAsia="Times New Roman" w:cs="Calibri"/>
          <w:b/>
          <w:bCs/>
          <w:lang w:eastAsia="pl-PL"/>
        </w:rPr>
      </w:pPr>
      <w:r w:rsidRPr="00BC01AD">
        <w:rPr>
          <w:rFonts w:eastAsia="Times New Roman" w:cs="Calibri"/>
          <w:b/>
          <w:lang w:eastAsia="pl-PL"/>
        </w:rPr>
        <w:t>SEKCJA IV</w:t>
      </w:r>
      <w:r w:rsidR="005235B7" w:rsidRPr="00BC01AD">
        <w:rPr>
          <w:rFonts w:eastAsia="Times New Roman" w:cs="Calibri"/>
          <w:b/>
          <w:lang w:eastAsia="pl-PL"/>
        </w:rPr>
        <w:t>:</w:t>
      </w:r>
      <w:r w:rsidR="005235B7" w:rsidRPr="00BC01AD">
        <w:rPr>
          <w:rFonts w:eastAsia="Times New Roman" w:cs="Calibri"/>
          <w:b/>
          <w:bCs/>
          <w:lang w:eastAsia="pl-PL"/>
        </w:rPr>
        <w:t xml:space="preserve"> WARUNKI UDZIAŁU W POSTĘPOWANIU ORAZ OPIS SPOSOBU DOKONYWANIA OCENY SPEŁNIANIA TYCH WARUNKÓW</w:t>
      </w:r>
    </w:p>
    <w:p w:rsidR="00C82EDE" w:rsidRPr="00BC01AD" w:rsidRDefault="00B23517" w:rsidP="00C82EDE">
      <w:pPr>
        <w:pStyle w:val="Akapitzlist"/>
        <w:numPr>
          <w:ilvl w:val="0"/>
          <w:numId w:val="7"/>
        </w:numPr>
        <w:spacing w:line="300" w:lineRule="auto"/>
        <w:jc w:val="both"/>
        <w:rPr>
          <w:rFonts w:asciiTheme="minorHAnsi" w:hAnsiTheme="minorHAnsi"/>
          <w:bCs/>
          <w:sz w:val="22"/>
          <w:szCs w:val="22"/>
        </w:rPr>
      </w:pPr>
      <w:r w:rsidRPr="00BC01AD">
        <w:rPr>
          <w:rFonts w:asciiTheme="minorHAnsi" w:hAnsiTheme="minorHAnsi" w:cs="Calibri"/>
          <w:bCs/>
          <w:sz w:val="22"/>
          <w:szCs w:val="22"/>
        </w:rPr>
        <w:t xml:space="preserve">O udzielenie zamówienia mogą ubiegać się Wykonawcy, którzy dysponują co najmniej jedną osobą posiadającą uprawnienia budowlane </w:t>
      </w:r>
      <w:r w:rsidRPr="00BC01AD">
        <w:rPr>
          <w:rFonts w:asciiTheme="minorHAnsi" w:hAnsiTheme="minorHAnsi"/>
          <w:bCs/>
          <w:sz w:val="22"/>
          <w:szCs w:val="22"/>
        </w:rPr>
        <w:t>do pełnienia samodzielnych funkcji technicznych w budownictwie wynikające z prawa bu</w:t>
      </w:r>
      <w:r w:rsidR="00C82EDE" w:rsidRPr="00BC01AD">
        <w:rPr>
          <w:rFonts w:asciiTheme="minorHAnsi" w:hAnsiTheme="minorHAnsi"/>
          <w:bCs/>
          <w:sz w:val="22"/>
          <w:szCs w:val="22"/>
        </w:rPr>
        <w:t>dowlanego, to jest posiadającą</w:t>
      </w:r>
      <w:r w:rsidRPr="00BC01AD">
        <w:rPr>
          <w:rFonts w:asciiTheme="minorHAnsi" w:hAnsiTheme="minorHAnsi"/>
          <w:bCs/>
          <w:sz w:val="22"/>
          <w:szCs w:val="22"/>
        </w:rPr>
        <w:t xml:space="preserve"> </w:t>
      </w:r>
      <w:r w:rsidRPr="00BC01AD">
        <w:rPr>
          <w:rFonts w:asciiTheme="minorHAnsi" w:hAnsiTheme="minorHAnsi"/>
          <w:bCs/>
          <w:sz w:val="22"/>
          <w:szCs w:val="22"/>
          <w:u w:val="single"/>
        </w:rPr>
        <w:t xml:space="preserve">uprawnienia budowlane do kierowania robotami budowlanymi </w:t>
      </w:r>
      <w:r w:rsidRPr="00BC01AD">
        <w:rPr>
          <w:rFonts w:asciiTheme="minorHAnsi" w:hAnsiTheme="minorHAnsi"/>
          <w:bCs/>
          <w:sz w:val="22"/>
          <w:szCs w:val="22"/>
        </w:rPr>
        <w:t>w następujących specjalnościach:</w:t>
      </w:r>
    </w:p>
    <w:p w:rsidR="00B23517" w:rsidRPr="00BC01AD" w:rsidRDefault="00B23517" w:rsidP="00C82EDE">
      <w:pPr>
        <w:pStyle w:val="Akapitzlist"/>
        <w:numPr>
          <w:ilvl w:val="0"/>
          <w:numId w:val="8"/>
        </w:numPr>
        <w:spacing w:line="300" w:lineRule="auto"/>
        <w:jc w:val="both"/>
        <w:rPr>
          <w:rFonts w:asciiTheme="minorHAnsi" w:hAnsiTheme="minorHAnsi"/>
          <w:bCs/>
          <w:sz w:val="22"/>
          <w:szCs w:val="22"/>
        </w:rPr>
      </w:pPr>
      <w:r w:rsidRPr="00BC01AD">
        <w:rPr>
          <w:rFonts w:asciiTheme="minorHAnsi" w:hAnsiTheme="minorHAnsi"/>
          <w:bCs/>
          <w:sz w:val="22"/>
          <w:szCs w:val="22"/>
        </w:rPr>
        <w:t>inżynieryjnej drogowej – osoba posiadająca te uprawnienia będzie pełnić jednocześnie funkcję koordynatora prac inspektorów nadzoru,</w:t>
      </w:r>
    </w:p>
    <w:p w:rsidR="00B23517" w:rsidRPr="00BC01AD" w:rsidRDefault="00B23517" w:rsidP="00C82EDE">
      <w:pPr>
        <w:pStyle w:val="Akapitzlist"/>
        <w:numPr>
          <w:ilvl w:val="0"/>
          <w:numId w:val="8"/>
        </w:numPr>
        <w:spacing w:line="300" w:lineRule="auto"/>
        <w:jc w:val="both"/>
        <w:rPr>
          <w:rFonts w:asciiTheme="minorHAnsi" w:hAnsiTheme="minorHAnsi"/>
          <w:bCs/>
          <w:sz w:val="22"/>
          <w:szCs w:val="22"/>
        </w:rPr>
      </w:pPr>
      <w:r w:rsidRPr="00BC01AD">
        <w:rPr>
          <w:rFonts w:asciiTheme="minorHAnsi" w:hAnsiTheme="minorHAnsi"/>
          <w:bCs/>
          <w:sz w:val="22"/>
          <w:szCs w:val="22"/>
        </w:rPr>
        <w:t>instalacyjnej w zakresie sieci, instalacji i urządzeń wodociągowych i kanalizacyjnych;</w:t>
      </w:r>
    </w:p>
    <w:p w:rsidR="00B23517" w:rsidRPr="00472E07" w:rsidRDefault="00B23517" w:rsidP="00C82EDE">
      <w:pPr>
        <w:pStyle w:val="Akapitzlist"/>
        <w:numPr>
          <w:ilvl w:val="0"/>
          <w:numId w:val="8"/>
        </w:numPr>
        <w:spacing w:line="300" w:lineRule="auto"/>
        <w:jc w:val="both"/>
        <w:rPr>
          <w:rFonts w:asciiTheme="minorHAnsi" w:hAnsiTheme="minorHAnsi"/>
          <w:bCs/>
          <w:sz w:val="22"/>
          <w:szCs w:val="22"/>
        </w:rPr>
      </w:pPr>
      <w:r w:rsidRPr="00BC01AD">
        <w:rPr>
          <w:rFonts w:asciiTheme="minorHAnsi" w:hAnsiTheme="minorHAnsi"/>
          <w:sz w:val="22"/>
          <w:szCs w:val="22"/>
        </w:rPr>
        <w:t xml:space="preserve">instalacyjnej w zakresie </w:t>
      </w:r>
      <w:r w:rsidR="00472E07" w:rsidRPr="00FB0AB9">
        <w:rPr>
          <w:rFonts w:asciiTheme="minorHAnsi" w:hAnsiTheme="minorHAnsi"/>
          <w:sz w:val="22"/>
          <w:szCs w:val="22"/>
        </w:rPr>
        <w:t>sieci, instalacji i urządzeń elektrycznych i  elektroenergetycznych</w:t>
      </w:r>
      <w:r w:rsidRPr="00BC01AD">
        <w:rPr>
          <w:rFonts w:asciiTheme="minorHAnsi" w:hAnsiTheme="minorHAnsi"/>
          <w:sz w:val="22"/>
          <w:szCs w:val="22"/>
        </w:rPr>
        <w:t>,</w:t>
      </w:r>
    </w:p>
    <w:p w:rsidR="00472E07" w:rsidRPr="00BC01AD" w:rsidRDefault="00472E07" w:rsidP="00C82EDE">
      <w:pPr>
        <w:pStyle w:val="Akapitzlist"/>
        <w:numPr>
          <w:ilvl w:val="0"/>
          <w:numId w:val="8"/>
        </w:numPr>
        <w:spacing w:line="300" w:lineRule="auto"/>
        <w:jc w:val="both"/>
        <w:rPr>
          <w:rFonts w:asciiTheme="minorHAnsi" w:hAnsiTheme="minorHAnsi"/>
          <w:bCs/>
          <w:sz w:val="22"/>
          <w:szCs w:val="22"/>
        </w:rPr>
      </w:pPr>
      <w:r w:rsidRPr="00BC01AD">
        <w:rPr>
          <w:rFonts w:asciiTheme="minorHAnsi" w:hAnsiTheme="minorHAnsi"/>
          <w:sz w:val="22"/>
          <w:szCs w:val="22"/>
        </w:rPr>
        <w:t>instalacyjnej w zakresie sieci, instalacji i urządzeń telekomunikacyjnych</w:t>
      </w:r>
      <w:r>
        <w:rPr>
          <w:rFonts w:asciiTheme="minorHAnsi" w:hAnsiTheme="minorHAnsi"/>
          <w:sz w:val="22"/>
          <w:szCs w:val="22"/>
        </w:rPr>
        <w:t>.</w:t>
      </w:r>
    </w:p>
    <w:p w:rsidR="00B23517" w:rsidRPr="00BC01AD" w:rsidRDefault="00B23517" w:rsidP="00C82EDE">
      <w:pPr>
        <w:pStyle w:val="Tekstpodstawowywcity"/>
        <w:suppressAutoHyphens/>
        <w:spacing w:line="300" w:lineRule="auto"/>
        <w:ind w:left="720" w:firstLine="0"/>
        <w:rPr>
          <w:rFonts w:asciiTheme="minorHAnsi" w:hAnsiTheme="minorHAnsi"/>
          <w:bCs/>
          <w:sz w:val="22"/>
          <w:szCs w:val="22"/>
        </w:rPr>
      </w:pPr>
      <w:r w:rsidRPr="00BC01AD">
        <w:rPr>
          <w:rFonts w:asciiTheme="minorHAnsi" w:hAnsiTheme="minorHAnsi"/>
          <w:bCs/>
          <w:sz w:val="22"/>
          <w:szCs w:val="22"/>
        </w:rPr>
        <w:t>lub posiadającymi odpowiadające im uprawnienia budowlane wydane w świetle wcześniej obowiązujących przepisów prawa uprawniające do wykonywania powierzonych im czynności o</w:t>
      </w:r>
      <w:r w:rsidR="0078014C">
        <w:rPr>
          <w:rFonts w:asciiTheme="minorHAnsi" w:hAnsiTheme="minorHAnsi"/>
          <w:bCs/>
          <w:sz w:val="22"/>
          <w:szCs w:val="22"/>
        </w:rPr>
        <w:t>bjętych przedmiotem zamówienia.</w:t>
      </w:r>
    </w:p>
    <w:p w:rsidR="00B23517" w:rsidRPr="00BC01AD" w:rsidRDefault="00B23517" w:rsidP="00C82EDE">
      <w:pPr>
        <w:pStyle w:val="Tekstpodstawowywcity"/>
        <w:numPr>
          <w:ilvl w:val="0"/>
          <w:numId w:val="7"/>
        </w:numPr>
        <w:suppressAutoHyphens/>
        <w:spacing w:line="300" w:lineRule="auto"/>
        <w:rPr>
          <w:rFonts w:asciiTheme="minorHAnsi" w:hAnsiTheme="minorHAnsi" w:cs="Arial Narrow"/>
          <w:color w:val="000000" w:themeColor="text1"/>
          <w:sz w:val="22"/>
          <w:szCs w:val="22"/>
        </w:rPr>
      </w:pPr>
      <w:r w:rsidRPr="00BC01AD">
        <w:rPr>
          <w:rFonts w:asciiTheme="minorHAnsi" w:hAnsiTheme="minorHAnsi" w:cs="Arial Narrow"/>
          <w:color w:val="000000" w:themeColor="text1"/>
          <w:sz w:val="22"/>
          <w:szCs w:val="22"/>
        </w:rPr>
        <w:t>Zamawiający dopuszcza pełnienie przez tę samą osobę wielu funkcji pod warunkiem posiadania przez tę osobę uprawnień w wymaganych specjalnościach.</w:t>
      </w:r>
    </w:p>
    <w:p w:rsidR="00C82EDE" w:rsidRPr="00BC01AD" w:rsidRDefault="00B23517" w:rsidP="00C82EDE">
      <w:pPr>
        <w:pStyle w:val="Tekstpodstawowywcity"/>
        <w:numPr>
          <w:ilvl w:val="0"/>
          <w:numId w:val="7"/>
        </w:numPr>
        <w:suppressAutoHyphens/>
        <w:spacing w:line="300" w:lineRule="auto"/>
        <w:rPr>
          <w:rFonts w:asciiTheme="minorHAnsi" w:hAnsiTheme="minorHAnsi" w:cs="Calibri"/>
          <w:bCs/>
          <w:sz w:val="22"/>
          <w:szCs w:val="22"/>
        </w:rPr>
      </w:pPr>
      <w:r w:rsidRPr="00BC01AD">
        <w:rPr>
          <w:rFonts w:asciiTheme="minorHAnsi" w:hAnsiTheme="minorHAnsi"/>
          <w:bCs/>
          <w:sz w:val="22"/>
          <w:szCs w:val="22"/>
        </w:rPr>
        <w:t>Mając na uwadze obowiązujące w Polsce przepisy prawa krajowego – Ustawa Prawo Budowlane art. 12, pkt 7 oraz 12a, w przypadku osób nie mających polskiego obywatelstwa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 grudnia 2015 r. o zasadach uznawania kwalifikacji zawodowych nabytych w państwach członkowskich Unii Europejskiej (Dz. U. 2016, poz. 65).</w:t>
      </w:r>
    </w:p>
    <w:p w:rsidR="00C82EDE" w:rsidRPr="00BC01AD" w:rsidRDefault="00B23517" w:rsidP="00C82EDE">
      <w:pPr>
        <w:pStyle w:val="Tekstpodstawowywcity"/>
        <w:numPr>
          <w:ilvl w:val="0"/>
          <w:numId w:val="7"/>
        </w:numPr>
        <w:suppressAutoHyphens/>
        <w:spacing w:line="300" w:lineRule="auto"/>
        <w:rPr>
          <w:rFonts w:asciiTheme="minorHAnsi" w:hAnsiTheme="minorHAnsi" w:cs="Calibri"/>
          <w:bCs/>
          <w:sz w:val="22"/>
          <w:szCs w:val="22"/>
        </w:rPr>
      </w:pPr>
      <w:r w:rsidRPr="00BC01AD">
        <w:rPr>
          <w:rFonts w:asciiTheme="minorHAnsi" w:hAnsiTheme="minorHAnsi"/>
          <w:bCs/>
          <w:sz w:val="22"/>
          <w:szCs w:val="22"/>
        </w:rPr>
        <w:t>Oferta Wykonawcy niespełniającego w/w warunków udziału w postępowaniu zostanie przez Zamawiającego odrzucona.</w:t>
      </w:r>
    </w:p>
    <w:p w:rsidR="00B23517" w:rsidRPr="00BC01AD" w:rsidRDefault="00B23517" w:rsidP="00C82EDE">
      <w:pPr>
        <w:pStyle w:val="Tekstpodstawowywcity"/>
        <w:numPr>
          <w:ilvl w:val="0"/>
          <w:numId w:val="7"/>
        </w:numPr>
        <w:suppressAutoHyphens/>
        <w:spacing w:line="300" w:lineRule="auto"/>
        <w:rPr>
          <w:rFonts w:asciiTheme="minorHAnsi" w:hAnsiTheme="minorHAnsi" w:cs="Calibri"/>
          <w:bCs/>
          <w:sz w:val="22"/>
          <w:szCs w:val="22"/>
        </w:rPr>
      </w:pPr>
      <w:r w:rsidRPr="00BC01AD">
        <w:rPr>
          <w:rFonts w:asciiTheme="minorHAnsi" w:hAnsiTheme="minorHAnsi" w:cs="Calibri"/>
          <w:bCs/>
          <w:sz w:val="22"/>
          <w:szCs w:val="22"/>
        </w:rPr>
        <w:t xml:space="preserve">Na potwierdzenie spełniania warunku udziału w postępowaniu, o </w:t>
      </w:r>
      <w:r w:rsidR="00C82EDE" w:rsidRPr="00BC01AD">
        <w:rPr>
          <w:rFonts w:asciiTheme="minorHAnsi" w:hAnsiTheme="minorHAnsi" w:cs="Calibri"/>
          <w:bCs/>
          <w:sz w:val="22"/>
          <w:szCs w:val="22"/>
        </w:rPr>
        <w:t xml:space="preserve">których mowa </w:t>
      </w:r>
      <w:r w:rsidRPr="00BC01AD">
        <w:rPr>
          <w:rFonts w:asciiTheme="minorHAnsi" w:hAnsiTheme="minorHAnsi" w:cs="Calibri"/>
          <w:bCs/>
          <w:sz w:val="22"/>
          <w:szCs w:val="22"/>
        </w:rPr>
        <w:t>w</w:t>
      </w:r>
      <w:r w:rsidR="00C82EDE" w:rsidRPr="00BC01AD">
        <w:rPr>
          <w:rFonts w:asciiTheme="minorHAnsi" w:hAnsiTheme="minorHAnsi" w:cs="Calibri"/>
          <w:bCs/>
          <w:sz w:val="22"/>
          <w:szCs w:val="22"/>
        </w:rPr>
        <w:t xml:space="preserve"> pkt. 1, W</w:t>
      </w:r>
      <w:r w:rsidRPr="00BC01AD">
        <w:rPr>
          <w:rFonts w:asciiTheme="minorHAnsi" w:hAnsiTheme="minorHAnsi" w:cs="Calibri"/>
          <w:bCs/>
          <w:sz w:val="22"/>
          <w:szCs w:val="22"/>
        </w:rPr>
        <w:t>ykonawca złoży oświadczenie zawarte w treści formu</w:t>
      </w:r>
      <w:r w:rsidR="00BA4AC7" w:rsidRPr="00BC01AD">
        <w:rPr>
          <w:rFonts w:asciiTheme="minorHAnsi" w:hAnsiTheme="minorHAnsi" w:cs="Calibri"/>
          <w:bCs/>
          <w:sz w:val="22"/>
          <w:szCs w:val="22"/>
        </w:rPr>
        <w:t>larza ofertowego (załącznik nr 1</w:t>
      </w:r>
      <w:r w:rsidRPr="00BC01AD">
        <w:rPr>
          <w:rFonts w:asciiTheme="minorHAnsi" w:hAnsiTheme="minorHAnsi" w:cs="Calibri"/>
          <w:bCs/>
          <w:sz w:val="22"/>
          <w:szCs w:val="22"/>
        </w:rPr>
        <w:t xml:space="preserve"> do Zaproszenia). Jednocześnie Wykonawca wskaże osobę/osoby, które wyznaczy do pełnienia nadzoru inwestorskiego w poszczególnych branżach.</w:t>
      </w:r>
    </w:p>
    <w:p w:rsidR="00C82EDE" w:rsidRPr="00BC01AD" w:rsidRDefault="00C82EDE" w:rsidP="00C82EDE">
      <w:pPr>
        <w:pStyle w:val="Tekstpodstawowywcity"/>
        <w:suppressAutoHyphens/>
        <w:spacing w:line="300" w:lineRule="auto"/>
        <w:ind w:firstLine="0"/>
        <w:rPr>
          <w:rFonts w:asciiTheme="minorHAnsi" w:hAnsiTheme="minorHAnsi" w:cs="Calibri"/>
          <w:bCs/>
          <w:sz w:val="22"/>
          <w:szCs w:val="22"/>
        </w:rPr>
      </w:pPr>
    </w:p>
    <w:p w:rsidR="00C82EDE" w:rsidRPr="00BC01AD" w:rsidRDefault="00C82EDE" w:rsidP="00C82EDE">
      <w:pPr>
        <w:pStyle w:val="Tekstpodstawowywcity"/>
        <w:suppressAutoHyphens/>
        <w:spacing w:line="300" w:lineRule="auto"/>
        <w:ind w:firstLine="0"/>
        <w:rPr>
          <w:rFonts w:asciiTheme="minorHAnsi" w:hAnsiTheme="minorHAnsi" w:cs="Calibri"/>
          <w:b/>
          <w:bCs/>
          <w:sz w:val="22"/>
          <w:szCs w:val="22"/>
        </w:rPr>
      </w:pPr>
      <w:r w:rsidRPr="00BC01AD">
        <w:rPr>
          <w:rFonts w:asciiTheme="minorHAnsi" w:hAnsiTheme="minorHAnsi" w:cs="Calibri"/>
          <w:b/>
          <w:bCs/>
          <w:sz w:val="22"/>
          <w:szCs w:val="22"/>
        </w:rPr>
        <w:t>SEKCJA V: PROCEDURA</w:t>
      </w:r>
    </w:p>
    <w:p w:rsidR="005235B7" w:rsidRPr="00BC01AD" w:rsidRDefault="005235B7" w:rsidP="00C82EDE">
      <w:pPr>
        <w:spacing w:after="0" w:line="300" w:lineRule="auto"/>
        <w:jc w:val="both"/>
        <w:rPr>
          <w:rFonts w:eastAsia="Times New Roman" w:cs="Calibri"/>
          <w:lang w:eastAsia="pl-PL"/>
        </w:rPr>
      </w:pPr>
      <w:r w:rsidRPr="00BC01AD">
        <w:rPr>
          <w:rFonts w:eastAsia="Times New Roman" w:cs="Calibri"/>
          <w:b/>
          <w:bCs/>
          <w:lang w:eastAsia="pl-PL"/>
        </w:rPr>
        <w:t>Tryb udzielenia zamówienia:</w:t>
      </w:r>
      <w:r w:rsidRPr="00BC01AD">
        <w:rPr>
          <w:rFonts w:eastAsia="Times New Roman" w:cs="Calibri"/>
          <w:lang w:eastAsia="pl-PL"/>
        </w:rPr>
        <w:t xml:space="preserve"> publiczne zaproszenie do składania ofert</w:t>
      </w:r>
    </w:p>
    <w:p w:rsidR="005235B7" w:rsidRPr="00BC01AD" w:rsidRDefault="005235B7" w:rsidP="00C82EDE">
      <w:pPr>
        <w:spacing w:after="0" w:line="300" w:lineRule="auto"/>
        <w:jc w:val="both"/>
        <w:rPr>
          <w:rFonts w:eastAsia="Times New Roman" w:cs="Calibri"/>
          <w:lang w:eastAsia="pl-PL"/>
        </w:rPr>
      </w:pPr>
      <w:r w:rsidRPr="00BC01AD">
        <w:rPr>
          <w:rFonts w:eastAsia="Times New Roman" w:cs="Calibri"/>
          <w:b/>
          <w:bCs/>
          <w:lang w:eastAsia="pl-PL"/>
        </w:rPr>
        <w:lastRenderedPageBreak/>
        <w:t xml:space="preserve">Kryteria oceny ofert: </w:t>
      </w:r>
      <w:r w:rsidR="00BA4AC7" w:rsidRPr="00BC01AD">
        <w:rPr>
          <w:rFonts w:eastAsia="Times New Roman" w:cs="Calibri"/>
          <w:bCs/>
          <w:lang w:eastAsia="pl-PL"/>
        </w:rPr>
        <w:t>Jako j</w:t>
      </w:r>
      <w:r w:rsidR="00C82EDE" w:rsidRPr="00BC01AD">
        <w:rPr>
          <w:rFonts w:eastAsia="Times New Roman" w:cs="Calibri"/>
          <w:bCs/>
          <w:lang w:eastAsia="pl-PL"/>
        </w:rPr>
        <w:t>edyn</w:t>
      </w:r>
      <w:r w:rsidR="00BA4AC7" w:rsidRPr="00BC01AD">
        <w:rPr>
          <w:rFonts w:eastAsia="Times New Roman" w:cs="Calibri"/>
          <w:bCs/>
          <w:lang w:eastAsia="pl-PL"/>
        </w:rPr>
        <w:t>e</w:t>
      </w:r>
      <w:r w:rsidR="00C82EDE" w:rsidRPr="00BC01AD">
        <w:rPr>
          <w:rFonts w:eastAsia="Times New Roman" w:cs="Calibri"/>
          <w:bCs/>
          <w:lang w:eastAsia="pl-PL"/>
        </w:rPr>
        <w:t xml:space="preserve"> k</w:t>
      </w:r>
      <w:r w:rsidR="00BA4AC7" w:rsidRPr="00BC01AD">
        <w:rPr>
          <w:rFonts w:eastAsia="Times New Roman" w:cs="Calibri"/>
          <w:bCs/>
          <w:lang w:eastAsia="pl-PL"/>
        </w:rPr>
        <w:t>r</w:t>
      </w:r>
      <w:r w:rsidR="00C82EDE" w:rsidRPr="00BC01AD">
        <w:rPr>
          <w:rFonts w:eastAsia="Times New Roman" w:cs="Calibri"/>
          <w:bCs/>
          <w:lang w:eastAsia="pl-PL"/>
        </w:rPr>
        <w:t xml:space="preserve">yterium oceny ofert </w:t>
      </w:r>
      <w:r w:rsidR="00BA4AC7" w:rsidRPr="00BC01AD">
        <w:rPr>
          <w:rFonts w:eastAsia="Times New Roman" w:cs="Calibri"/>
          <w:bCs/>
          <w:lang w:eastAsia="pl-PL"/>
        </w:rPr>
        <w:t>Zamawiający</w:t>
      </w:r>
      <w:r w:rsidR="00BA4AC7" w:rsidRPr="00BC01AD">
        <w:rPr>
          <w:rFonts w:eastAsia="Times New Roman" w:cs="Calibri"/>
          <w:b/>
          <w:bCs/>
          <w:lang w:eastAsia="pl-PL"/>
        </w:rPr>
        <w:t xml:space="preserve"> </w:t>
      </w:r>
      <w:r w:rsidR="00BA4AC7" w:rsidRPr="00BC01AD">
        <w:rPr>
          <w:rFonts w:eastAsia="Times New Roman" w:cs="Calibri"/>
          <w:bCs/>
          <w:lang w:eastAsia="pl-PL"/>
        </w:rPr>
        <w:t xml:space="preserve">ustanawia </w:t>
      </w:r>
      <w:r w:rsidR="00BA4AC7" w:rsidRPr="00BC01AD">
        <w:rPr>
          <w:rFonts w:eastAsia="Times New Roman" w:cs="Calibri"/>
          <w:lang w:eastAsia="pl-PL"/>
        </w:rPr>
        <w:t>najniższą cenę</w:t>
      </w:r>
      <w:r w:rsidR="00B81751" w:rsidRPr="00BC01AD">
        <w:rPr>
          <w:rFonts w:eastAsia="Times New Roman" w:cs="Calibri"/>
          <w:lang w:eastAsia="pl-PL"/>
        </w:rPr>
        <w:t xml:space="preserve"> (minimalizacja)</w:t>
      </w:r>
      <w:r w:rsidRPr="00BC01AD">
        <w:rPr>
          <w:rFonts w:eastAsia="Times New Roman" w:cs="Calibri"/>
          <w:lang w:eastAsia="pl-PL"/>
        </w:rPr>
        <w:t>.</w:t>
      </w:r>
    </w:p>
    <w:p w:rsidR="00B81751" w:rsidRPr="00BC01AD" w:rsidRDefault="00B81751" w:rsidP="00C82EDE">
      <w:pPr>
        <w:spacing w:after="0" w:line="300" w:lineRule="auto"/>
        <w:jc w:val="both"/>
        <w:rPr>
          <w:rFonts w:eastAsia="Times New Roman" w:cs="Calibri"/>
          <w:lang w:eastAsia="pl-PL"/>
        </w:rPr>
      </w:pPr>
      <w:r w:rsidRPr="00BC01AD">
        <w:rPr>
          <w:rFonts w:eastAsia="Times New Roman" w:cs="Calibri"/>
          <w:lang w:eastAsia="pl-PL"/>
        </w:rPr>
        <w:t>Podczas oceny ofert Zamawiający będzie się posługiwał poniższym wzorem</w:t>
      </w:r>
    </w:p>
    <w:p w:rsidR="00B81751" w:rsidRPr="00BC01AD" w:rsidRDefault="00B81751" w:rsidP="00C82EDE">
      <w:pPr>
        <w:spacing w:after="0" w:line="300" w:lineRule="auto"/>
        <w:jc w:val="both"/>
        <w:rPr>
          <w:rFonts w:eastAsia="Times New Roman" w:cs="Calibri"/>
          <w:lang w:eastAsia="pl-PL"/>
        </w:rPr>
      </w:pPr>
    </w:p>
    <w:p w:rsidR="00B81751" w:rsidRPr="00BC01AD" w:rsidRDefault="00B81751" w:rsidP="00C82EDE">
      <w:pPr>
        <w:pStyle w:val="Tekstpodstawowywcity"/>
        <w:spacing w:line="300" w:lineRule="auto"/>
        <w:ind w:firstLine="0"/>
        <w:rPr>
          <w:rFonts w:asciiTheme="minorHAnsi" w:hAnsiTheme="minorHAnsi"/>
          <w:sz w:val="22"/>
          <w:szCs w:val="22"/>
        </w:rPr>
      </w:pPr>
      <w:r w:rsidRPr="00BC01AD">
        <w:rPr>
          <w:rFonts w:asciiTheme="minorHAnsi" w:hAnsiTheme="minorHAnsi"/>
          <w:sz w:val="22"/>
          <w:szCs w:val="22"/>
        </w:rPr>
        <w:t xml:space="preserve">                                                cena oferty brutto najniższa </w:t>
      </w:r>
    </w:p>
    <w:p w:rsidR="00B81751" w:rsidRPr="00BC01AD" w:rsidRDefault="00B81751" w:rsidP="00C82EDE">
      <w:pPr>
        <w:pStyle w:val="Tekstpodstawowywcity"/>
        <w:spacing w:line="300" w:lineRule="auto"/>
        <w:ind w:firstLine="708"/>
        <w:rPr>
          <w:rFonts w:asciiTheme="minorHAnsi" w:hAnsiTheme="minorHAnsi"/>
          <w:sz w:val="22"/>
          <w:szCs w:val="22"/>
        </w:rPr>
      </w:pPr>
      <w:r w:rsidRPr="00BC01AD">
        <w:rPr>
          <w:rFonts w:asciiTheme="minorHAnsi" w:hAnsiTheme="minorHAnsi"/>
          <w:noProof/>
          <w:sz w:val="22"/>
          <w:szCs w:val="22"/>
        </w:rPr>
        <mc:AlternateContent>
          <mc:Choice Requires="wps">
            <w:drawing>
              <wp:anchor distT="4294967294" distB="4294967294" distL="114300" distR="114300" simplePos="0" relativeHeight="251659264" behindDoc="0" locked="0" layoutInCell="0" allowOverlap="1" wp14:anchorId="3178AE51" wp14:editId="7DC428C5">
                <wp:simplePos x="0" y="0"/>
                <wp:positionH relativeFrom="column">
                  <wp:posOffset>1340180</wp:posOffset>
                </wp:positionH>
                <wp:positionV relativeFrom="paragraph">
                  <wp:posOffset>133985</wp:posOffset>
                </wp:positionV>
                <wp:extent cx="2782570" cy="0"/>
                <wp:effectExtent l="0" t="0" r="1778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55pt,10.55pt" to="324.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QP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" o:allowincell="f"/>
            </w:pict>
          </mc:Fallback>
        </mc:AlternateContent>
      </w:r>
      <w:r w:rsidRPr="00BC01AD">
        <w:rPr>
          <w:rFonts w:asciiTheme="minorHAnsi" w:hAnsiTheme="minorHAnsi"/>
          <w:sz w:val="22"/>
          <w:szCs w:val="22"/>
        </w:rPr>
        <w:t xml:space="preserve">Ilość punktów =                                                                 </w:t>
      </w:r>
      <w:r w:rsidRPr="00BC01AD">
        <w:rPr>
          <w:rFonts w:asciiTheme="minorHAnsi" w:hAnsiTheme="minorHAnsi"/>
          <w:sz w:val="22"/>
          <w:szCs w:val="22"/>
        </w:rPr>
        <w:tab/>
        <w:t xml:space="preserve">        </w:t>
      </w:r>
      <w:r w:rsidR="0078014C">
        <w:rPr>
          <w:rFonts w:asciiTheme="minorHAnsi" w:hAnsiTheme="minorHAnsi"/>
          <w:sz w:val="22"/>
          <w:szCs w:val="22"/>
        </w:rPr>
        <w:t xml:space="preserve">           </w:t>
      </w:r>
      <w:r w:rsidRPr="00BC01AD">
        <w:rPr>
          <w:rFonts w:asciiTheme="minorHAnsi" w:hAnsiTheme="minorHAnsi"/>
          <w:sz w:val="22"/>
          <w:szCs w:val="22"/>
        </w:rPr>
        <w:t>x 100 x 100 %</w:t>
      </w:r>
    </w:p>
    <w:p w:rsidR="00B81751" w:rsidRPr="00BC01AD" w:rsidRDefault="00B81751" w:rsidP="00C82EDE">
      <w:pPr>
        <w:pStyle w:val="Tekstpodstawowywcity"/>
        <w:spacing w:line="300" w:lineRule="auto"/>
        <w:ind w:firstLine="708"/>
        <w:rPr>
          <w:rFonts w:asciiTheme="minorHAnsi" w:hAnsiTheme="minorHAnsi"/>
          <w:sz w:val="22"/>
          <w:szCs w:val="22"/>
        </w:rPr>
      </w:pPr>
      <w:r w:rsidRPr="00BC01AD">
        <w:rPr>
          <w:rFonts w:asciiTheme="minorHAnsi" w:hAnsiTheme="minorHAnsi"/>
          <w:sz w:val="22"/>
          <w:szCs w:val="22"/>
        </w:rPr>
        <w:t xml:space="preserve">                                cena ryczałtowa oferty brutto badanej oferty</w:t>
      </w:r>
    </w:p>
    <w:p w:rsidR="00B81751" w:rsidRPr="00BC01AD" w:rsidRDefault="00B81751" w:rsidP="00C82EDE">
      <w:pPr>
        <w:spacing w:after="0" w:line="300" w:lineRule="auto"/>
        <w:jc w:val="both"/>
        <w:rPr>
          <w:rFonts w:eastAsia="Times New Roman" w:cs="Calibri"/>
          <w:lang w:eastAsia="pl-PL"/>
        </w:rPr>
      </w:pPr>
    </w:p>
    <w:p w:rsidR="00D07950" w:rsidRPr="00BC01AD" w:rsidRDefault="005235B7" w:rsidP="00C82EDE">
      <w:pPr>
        <w:spacing w:after="0" w:line="300" w:lineRule="auto"/>
        <w:jc w:val="both"/>
        <w:rPr>
          <w:rFonts w:eastAsia="Times New Roman" w:cs="Calibri"/>
          <w:lang w:eastAsia="pl-PL"/>
        </w:rPr>
      </w:pPr>
      <w:r w:rsidRPr="00BC01AD">
        <w:rPr>
          <w:rFonts w:eastAsia="Times New Roman" w:cs="Calibri"/>
          <w:b/>
          <w:bCs/>
          <w:lang w:eastAsia="pl-PL"/>
        </w:rPr>
        <w:t xml:space="preserve">Termin </w:t>
      </w:r>
      <w:r w:rsidR="009C2D0E" w:rsidRPr="00BC01AD">
        <w:rPr>
          <w:rFonts w:eastAsia="Times New Roman" w:cs="Calibri"/>
          <w:b/>
          <w:bCs/>
          <w:lang w:eastAsia="pl-PL"/>
        </w:rPr>
        <w:t xml:space="preserve">i sposób </w:t>
      </w:r>
      <w:r w:rsidRPr="00BC01AD">
        <w:rPr>
          <w:rFonts w:eastAsia="Times New Roman" w:cs="Calibri"/>
          <w:b/>
          <w:bCs/>
          <w:lang w:eastAsia="pl-PL"/>
        </w:rPr>
        <w:t>składania ofert:</w:t>
      </w:r>
    </w:p>
    <w:p w:rsidR="00D45CA9" w:rsidRPr="00BC01AD" w:rsidRDefault="00D45CA9" w:rsidP="00D45CA9">
      <w:pPr>
        <w:pStyle w:val="Akapitzlist"/>
        <w:numPr>
          <w:ilvl w:val="0"/>
          <w:numId w:val="9"/>
        </w:numPr>
        <w:spacing w:line="300" w:lineRule="auto"/>
        <w:jc w:val="both"/>
        <w:rPr>
          <w:rFonts w:asciiTheme="minorHAnsi" w:hAnsiTheme="minorHAnsi" w:cs="Calibri"/>
          <w:sz w:val="22"/>
          <w:szCs w:val="22"/>
        </w:rPr>
      </w:pPr>
      <w:r w:rsidRPr="00BC01AD">
        <w:rPr>
          <w:rFonts w:asciiTheme="minorHAnsi" w:hAnsiTheme="minorHAnsi" w:cs="Calibri"/>
          <w:sz w:val="22"/>
          <w:szCs w:val="22"/>
        </w:rPr>
        <w:t xml:space="preserve">Oferty należy złożyć w nieprzekraczalnym terminie </w:t>
      </w:r>
      <w:r>
        <w:rPr>
          <w:rFonts w:asciiTheme="minorHAnsi" w:hAnsiTheme="minorHAnsi" w:cs="Calibri"/>
          <w:b/>
          <w:sz w:val="22"/>
          <w:szCs w:val="22"/>
        </w:rPr>
        <w:t>do 18.10.2019 r. do godziny 10</w:t>
      </w:r>
      <w:r w:rsidRPr="00BC01AD">
        <w:rPr>
          <w:rFonts w:asciiTheme="minorHAnsi" w:hAnsiTheme="minorHAnsi" w:cs="Calibri"/>
          <w:b/>
          <w:sz w:val="22"/>
          <w:szCs w:val="22"/>
        </w:rPr>
        <w:t>:00</w:t>
      </w:r>
      <w:r w:rsidRPr="00BC01AD">
        <w:rPr>
          <w:rFonts w:asciiTheme="minorHAnsi" w:hAnsiTheme="minorHAnsi" w:cs="Calibri"/>
          <w:sz w:val="22"/>
          <w:szCs w:val="22"/>
        </w:rPr>
        <w:t xml:space="preserve"> pisemnie na adres: Urząd Miejski w Łęknicy, ul. Żurawska 1, 68-208 Łęknica, pok. 103 lub faksem na numer 683624701 lub pocztą elektroniczną na adres </w:t>
      </w:r>
      <w:r w:rsidRPr="00C0285A">
        <w:rPr>
          <w:rFonts w:asciiTheme="minorHAnsi" w:hAnsiTheme="minorHAnsi" w:cs="Calibri"/>
          <w:b/>
          <w:sz w:val="22"/>
          <w:szCs w:val="22"/>
        </w:rPr>
        <w:t>oferty@umleknica.pl.</w:t>
      </w:r>
    </w:p>
    <w:p w:rsidR="00D45CA9" w:rsidRPr="00BC01AD" w:rsidRDefault="00D45CA9" w:rsidP="00D45CA9">
      <w:pPr>
        <w:pStyle w:val="Akapitzlist"/>
        <w:numPr>
          <w:ilvl w:val="0"/>
          <w:numId w:val="9"/>
        </w:numPr>
        <w:spacing w:line="300" w:lineRule="auto"/>
        <w:jc w:val="both"/>
        <w:rPr>
          <w:rFonts w:asciiTheme="minorHAnsi" w:hAnsiTheme="minorHAnsi" w:cs="Calibri"/>
          <w:sz w:val="22"/>
          <w:szCs w:val="22"/>
        </w:rPr>
      </w:pPr>
      <w:r w:rsidRPr="00BC01AD">
        <w:rPr>
          <w:rFonts w:asciiTheme="minorHAnsi" w:hAnsiTheme="minorHAnsi" w:cs="Calibri"/>
          <w:sz w:val="22"/>
          <w:szCs w:val="22"/>
        </w:rPr>
        <w:t>Wykonawca złoży ofertę na formularzu oferty – załącznik nr 1 w formie papierowej lub elektronicznej (</w:t>
      </w:r>
      <w:r w:rsidRPr="001D6FDE">
        <w:rPr>
          <w:rFonts w:asciiTheme="minorHAnsi" w:hAnsiTheme="minorHAnsi" w:cs="Calibri"/>
          <w:b/>
          <w:sz w:val="22"/>
          <w:szCs w:val="22"/>
        </w:rPr>
        <w:t>oferty złożone w formie elektronicznej nie wymagają podpisu Wykonawcy</w:t>
      </w:r>
      <w:r w:rsidRPr="00BC01AD">
        <w:rPr>
          <w:rFonts w:asciiTheme="minorHAnsi" w:hAnsiTheme="minorHAnsi" w:cs="Calibri"/>
          <w:sz w:val="22"/>
          <w:szCs w:val="22"/>
        </w:rPr>
        <w:t>).</w:t>
      </w:r>
    </w:p>
    <w:p w:rsidR="00D45CA9" w:rsidRPr="00BC01AD" w:rsidRDefault="00D45CA9" w:rsidP="00D45CA9">
      <w:pPr>
        <w:pStyle w:val="Akapitzlist"/>
        <w:numPr>
          <w:ilvl w:val="0"/>
          <w:numId w:val="9"/>
        </w:numPr>
        <w:spacing w:line="300" w:lineRule="auto"/>
        <w:jc w:val="both"/>
        <w:rPr>
          <w:rFonts w:asciiTheme="minorHAnsi" w:hAnsiTheme="minorHAnsi" w:cs="Calibri"/>
          <w:sz w:val="22"/>
          <w:szCs w:val="22"/>
        </w:rPr>
      </w:pPr>
      <w:r w:rsidRPr="00BC01AD">
        <w:rPr>
          <w:rFonts w:asciiTheme="minorHAnsi" w:hAnsiTheme="minorHAnsi" w:cs="Calibri"/>
          <w:sz w:val="22"/>
          <w:szCs w:val="22"/>
        </w:rPr>
        <w:t>Oferty złożone po upływie wyżej wskazanego terminu nie będą rozpatrywane.</w:t>
      </w:r>
    </w:p>
    <w:p w:rsidR="00D45CA9" w:rsidRPr="00BC01AD" w:rsidRDefault="00D45CA9" w:rsidP="00D45CA9">
      <w:pPr>
        <w:pStyle w:val="Akapitzlist"/>
        <w:numPr>
          <w:ilvl w:val="0"/>
          <w:numId w:val="9"/>
        </w:numPr>
        <w:spacing w:line="300" w:lineRule="auto"/>
        <w:jc w:val="both"/>
        <w:rPr>
          <w:rFonts w:asciiTheme="minorHAnsi" w:hAnsiTheme="minorHAnsi" w:cs="Calibri"/>
          <w:sz w:val="22"/>
          <w:szCs w:val="22"/>
        </w:rPr>
      </w:pPr>
      <w:r w:rsidRPr="00BC01AD">
        <w:rPr>
          <w:rFonts w:asciiTheme="minorHAnsi" w:hAnsiTheme="minorHAnsi" w:cs="Calibri"/>
          <w:sz w:val="22"/>
          <w:szCs w:val="22"/>
        </w:rPr>
        <w:t>Wszelka korespondencja między Zamawiającym z Wykonawcami odbywać się będzie w sposób, jak dla złożenia oferty (pisemnie, faksem, drogą elektroniczną).</w:t>
      </w:r>
    </w:p>
    <w:p w:rsidR="00D45CA9" w:rsidRDefault="00D45CA9" w:rsidP="00D45CA9">
      <w:pPr>
        <w:pStyle w:val="Akapitzlist"/>
        <w:numPr>
          <w:ilvl w:val="0"/>
          <w:numId w:val="9"/>
        </w:numPr>
        <w:spacing w:line="300" w:lineRule="auto"/>
        <w:jc w:val="both"/>
        <w:rPr>
          <w:rFonts w:asciiTheme="minorHAnsi" w:hAnsiTheme="minorHAnsi" w:cs="Calibri"/>
          <w:sz w:val="22"/>
          <w:szCs w:val="22"/>
        </w:rPr>
      </w:pPr>
      <w:r w:rsidRPr="00BC01AD">
        <w:rPr>
          <w:rFonts w:asciiTheme="minorHAnsi" w:hAnsiTheme="minorHAnsi" w:cs="Calibri"/>
          <w:sz w:val="22"/>
          <w:szCs w:val="22"/>
        </w:rPr>
        <w:t>W ofercie Wykonawca umieści ryczałtową cenę ofertową netto, obliczy wartość należnego podatku VAT (jeśli dotyczy) i wskaże ryczałtową cenę ofertową brutto (cena netto powiększona o podatek VAT).</w:t>
      </w:r>
    </w:p>
    <w:p w:rsidR="00D45CA9" w:rsidRPr="00BC01AD" w:rsidRDefault="00D45CA9" w:rsidP="00D45CA9">
      <w:pPr>
        <w:pStyle w:val="Akapitzlist"/>
        <w:numPr>
          <w:ilvl w:val="0"/>
          <w:numId w:val="9"/>
        </w:numPr>
        <w:spacing w:line="300" w:lineRule="auto"/>
        <w:jc w:val="both"/>
        <w:rPr>
          <w:rFonts w:asciiTheme="minorHAnsi" w:hAnsiTheme="minorHAnsi" w:cs="Calibri"/>
          <w:sz w:val="22"/>
          <w:szCs w:val="22"/>
        </w:rPr>
      </w:pPr>
      <w:r>
        <w:rPr>
          <w:rFonts w:asciiTheme="minorHAnsi" w:hAnsiTheme="minorHAnsi" w:cs="Calibri"/>
          <w:sz w:val="22"/>
          <w:szCs w:val="22"/>
        </w:rPr>
        <w:t xml:space="preserve">W ofercie Wykonawca wskaże </w:t>
      </w:r>
      <w:r w:rsidRPr="001D6FDE">
        <w:rPr>
          <w:rFonts w:asciiTheme="minorHAnsi" w:hAnsiTheme="minorHAnsi" w:cs="Calibri"/>
          <w:b/>
          <w:sz w:val="22"/>
          <w:szCs w:val="22"/>
        </w:rPr>
        <w:t>dokona podziału ceny ofertowej na dwie składowe</w:t>
      </w:r>
      <w:r>
        <w:rPr>
          <w:rFonts w:asciiTheme="minorHAnsi" w:hAnsiTheme="minorHAnsi" w:cs="Calibri"/>
          <w:sz w:val="22"/>
          <w:szCs w:val="22"/>
        </w:rPr>
        <w:t xml:space="preserve"> (cena za nadzór </w:t>
      </w:r>
      <w:r w:rsidRPr="001D6FDE">
        <w:rPr>
          <w:rFonts w:asciiTheme="minorHAnsi" w:hAnsiTheme="minorHAnsi" w:cs="Calibri"/>
          <w:b/>
          <w:sz w:val="22"/>
          <w:szCs w:val="22"/>
        </w:rPr>
        <w:t>nad robotami kwalifikowalnymi</w:t>
      </w:r>
      <w:r>
        <w:rPr>
          <w:rFonts w:asciiTheme="minorHAnsi" w:hAnsiTheme="minorHAnsi" w:cs="Calibri"/>
          <w:sz w:val="22"/>
          <w:szCs w:val="22"/>
        </w:rPr>
        <w:t xml:space="preserve"> oraz cena za nadzór </w:t>
      </w:r>
      <w:r w:rsidRPr="001D6FDE">
        <w:rPr>
          <w:rFonts w:asciiTheme="minorHAnsi" w:hAnsiTheme="minorHAnsi" w:cs="Calibri"/>
          <w:b/>
          <w:sz w:val="22"/>
          <w:szCs w:val="22"/>
        </w:rPr>
        <w:t>nad robotami niekwalifikowalnymi</w:t>
      </w:r>
      <w:r>
        <w:rPr>
          <w:rFonts w:asciiTheme="minorHAnsi" w:hAnsiTheme="minorHAnsi" w:cs="Calibri"/>
          <w:b/>
          <w:sz w:val="22"/>
          <w:szCs w:val="22"/>
        </w:rPr>
        <w:t xml:space="preserve"> w ramach Funduszu Dróg Samorządowych</w:t>
      </w:r>
      <w:r w:rsidRPr="001D6FDE">
        <w:rPr>
          <w:rFonts w:asciiTheme="minorHAnsi" w:hAnsiTheme="minorHAnsi" w:cs="Calibri"/>
          <w:b/>
          <w:sz w:val="22"/>
          <w:szCs w:val="22"/>
        </w:rPr>
        <w:t>.</w:t>
      </w:r>
      <w:r>
        <w:rPr>
          <w:rFonts w:asciiTheme="minorHAnsi" w:hAnsiTheme="minorHAnsi" w:cs="Calibri"/>
          <w:sz w:val="22"/>
          <w:szCs w:val="22"/>
        </w:rPr>
        <w:t xml:space="preserve"> Ceny te będą podstawą do wystawienia faktur. Na podstawie kosztorysu inwestorskiego Zamawiający przyjmuje, że </w:t>
      </w:r>
      <w:r w:rsidRPr="00DA39D3">
        <w:rPr>
          <w:rFonts w:asciiTheme="minorHAnsi" w:hAnsiTheme="minorHAnsi" w:cs="Calibri"/>
          <w:b/>
          <w:sz w:val="22"/>
          <w:szCs w:val="22"/>
        </w:rPr>
        <w:t>2</w:t>
      </w:r>
      <w:r w:rsidR="00DA39D3" w:rsidRPr="00DA39D3">
        <w:rPr>
          <w:rFonts w:asciiTheme="minorHAnsi" w:hAnsiTheme="minorHAnsi" w:cs="Calibri"/>
          <w:b/>
          <w:sz w:val="22"/>
          <w:szCs w:val="22"/>
        </w:rPr>
        <w:t>1,55</w:t>
      </w:r>
      <w:r w:rsidRPr="00DA39D3">
        <w:rPr>
          <w:rFonts w:asciiTheme="minorHAnsi" w:hAnsiTheme="minorHAnsi" w:cs="Calibri"/>
          <w:b/>
          <w:sz w:val="22"/>
          <w:szCs w:val="22"/>
        </w:rPr>
        <w:t>% ceny ofertowej stanowi wartość nadzoru nad robotami niekwalifikowalnymi</w:t>
      </w:r>
      <w:r w:rsidRPr="00DA39D3">
        <w:rPr>
          <w:rFonts w:asciiTheme="minorHAnsi" w:hAnsiTheme="minorHAnsi" w:cs="Calibri"/>
          <w:sz w:val="22"/>
          <w:szCs w:val="22"/>
        </w:rPr>
        <w:t xml:space="preserve"> w</w:t>
      </w:r>
      <w:r>
        <w:rPr>
          <w:rFonts w:asciiTheme="minorHAnsi" w:hAnsiTheme="minorHAnsi" w:cs="Calibri"/>
          <w:sz w:val="22"/>
          <w:szCs w:val="22"/>
        </w:rPr>
        <w:t xml:space="preserve"> projekcie w ramach Funduszu Dróg Samorządowych. Zakres robót kwalifikowalnych i niekwalifikowalnych w ramach </w:t>
      </w:r>
      <w:proofErr w:type="spellStart"/>
      <w:r>
        <w:rPr>
          <w:rFonts w:asciiTheme="minorHAnsi" w:hAnsiTheme="minorHAnsi" w:cs="Calibri"/>
          <w:sz w:val="22"/>
          <w:szCs w:val="22"/>
        </w:rPr>
        <w:t>FDS</w:t>
      </w:r>
      <w:proofErr w:type="spellEnd"/>
      <w:r>
        <w:rPr>
          <w:rFonts w:asciiTheme="minorHAnsi" w:hAnsiTheme="minorHAnsi" w:cs="Calibri"/>
          <w:sz w:val="22"/>
          <w:szCs w:val="22"/>
        </w:rPr>
        <w:t xml:space="preserve"> </w:t>
      </w:r>
      <w:r w:rsidR="003D3DF8">
        <w:rPr>
          <w:rFonts w:asciiTheme="minorHAnsi" w:hAnsiTheme="minorHAnsi" w:cs="Calibri"/>
          <w:sz w:val="22"/>
          <w:szCs w:val="22"/>
        </w:rPr>
        <w:t xml:space="preserve">(podział) </w:t>
      </w:r>
      <w:r>
        <w:rPr>
          <w:rFonts w:asciiTheme="minorHAnsi" w:hAnsiTheme="minorHAnsi" w:cs="Calibri"/>
          <w:sz w:val="22"/>
          <w:szCs w:val="22"/>
        </w:rPr>
        <w:t>określają Przedmiary robót będące składową załącznika nr 3 do Zaproszenia (Dokumentacji Projektowej).</w:t>
      </w:r>
    </w:p>
    <w:p w:rsidR="00D45CA9" w:rsidRPr="00BC01AD" w:rsidRDefault="00D45CA9" w:rsidP="00D45CA9">
      <w:pPr>
        <w:pStyle w:val="Akapitzlist"/>
        <w:numPr>
          <w:ilvl w:val="0"/>
          <w:numId w:val="9"/>
        </w:numPr>
        <w:spacing w:line="300" w:lineRule="auto"/>
        <w:jc w:val="both"/>
        <w:rPr>
          <w:rFonts w:asciiTheme="minorHAnsi" w:hAnsiTheme="minorHAnsi" w:cs="Calibri"/>
          <w:sz w:val="22"/>
          <w:szCs w:val="22"/>
        </w:rPr>
      </w:pPr>
      <w:r w:rsidRPr="00BC01AD">
        <w:rPr>
          <w:rFonts w:asciiTheme="minorHAnsi" w:hAnsiTheme="minorHAnsi" w:cs="Calibri"/>
          <w:sz w:val="22"/>
          <w:szCs w:val="22"/>
        </w:rPr>
        <w:t>Warunki wykonania zamówienia określa projekt umowy stanowiący załącznik nr 2 do niniejszego Zaproszenia.</w:t>
      </w:r>
    </w:p>
    <w:p w:rsidR="00D45CA9" w:rsidRDefault="00D45CA9" w:rsidP="00D45CA9">
      <w:pPr>
        <w:pStyle w:val="Akapitzlist"/>
        <w:numPr>
          <w:ilvl w:val="0"/>
          <w:numId w:val="9"/>
        </w:numPr>
        <w:spacing w:line="300" w:lineRule="auto"/>
        <w:jc w:val="both"/>
        <w:rPr>
          <w:rFonts w:asciiTheme="minorHAnsi" w:hAnsiTheme="minorHAnsi" w:cs="Calibri"/>
          <w:sz w:val="22"/>
          <w:szCs w:val="22"/>
        </w:rPr>
      </w:pPr>
      <w:r w:rsidRPr="00BC01AD">
        <w:rPr>
          <w:rFonts w:asciiTheme="minorHAnsi" w:hAnsiTheme="minorHAnsi" w:cs="Calibri"/>
          <w:sz w:val="22"/>
          <w:szCs w:val="22"/>
        </w:rPr>
        <w:t xml:space="preserve">Dokumentacja Zaproszenia dostępna jest na stronie: </w:t>
      </w:r>
      <w:r w:rsidRPr="00001632">
        <w:rPr>
          <w:rFonts w:asciiTheme="minorHAnsi" w:hAnsiTheme="minorHAnsi" w:cs="Calibri"/>
          <w:sz w:val="22"/>
          <w:szCs w:val="22"/>
        </w:rPr>
        <w:t>http://bip.umleknica.pl/</w:t>
      </w:r>
      <w:r>
        <w:rPr>
          <w:rFonts w:asciiTheme="minorHAnsi" w:hAnsiTheme="minorHAnsi" w:cs="Calibri"/>
          <w:sz w:val="22"/>
          <w:szCs w:val="22"/>
        </w:rPr>
        <w:t>.</w:t>
      </w:r>
    </w:p>
    <w:p w:rsidR="00D45CA9" w:rsidRPr="00327C07" w:rsidRDefault="00D45CA9" w:rsidP="00D45CA9">
      <w:pPr>
        <w:pStyle w:val="Akapitzlist"/>
        <w:numPr>
          <w:ilvl w:val="0"/>
          <w:numId w:val="9"/>
        </w:numPr>
        <w:spacing w:line="300" w:lineRule="auto"/>
        <w:jc w:val="both"/>
        <w:rPr>
          <w:rFonts w:asciiTheme="minorHAnsi" w:hAnsiTheme="minorHAnsi" w:cs="Calibri"/>
          <w:sz w:val="22"/>
          <w:szCs w:val="22"/>
        </w:rPr>
      </w:pPr>
      <w:r w:rsidRPr="00327C07">
        <w:rPr>
          <w:rFonts w:asciiTheme="minorHAnsi" w:hAnsiTheme="minorHAnsi" w:cs="Calibri"/>
          <w:sz w:val="22"/>
          <w:szCs w:val="22"/>
        </w:rPr>
        <w:t>W przypadku wykonawców występujących wspólnie:</w:t>
      </w:r>
    </w:p>
    <w:p w:rsidR="00D45CA9" w:rsidRPr="00327C07" w:rsidRDefault="00D45CA9" w:rsidP="00D45CA9">
      <w:pPr>
        <w:pStyle w:val="Akapitzlist"/>
        <w:numPr>
          <w:ilvl w:val="0"/>
          <w:numId w:val="29"/>
        </w:numPr>
        <w:spacing w:line="300" w:lineRule="auto"/>
        <w:ind w:left="714" w:hanging="357"/>
        <w:jc w:val="both"/>
        <w:rPr>
          <w:rFonts w:asciiTheme="minorHAnsi" w:hAnsiTheme="minorHAnsi" w:cs="Calibri"/>
          <w:sz w:val="22"/>
          <w:szCs w:val="22"/>
        </w:rPr>
      </w:pPr>
      <w:r w:rsidRPr="00327C07">
        <w:rPr>
          <w:rFonts w:asciiTheme="minorHAnsi" w:hAnsiTheme="minorHAnsi" w:cs="Arial"/>
          <w:sz w:val="22"/>
          <w:szCs w:val="22"/>
        </w:rPr>
        <w:t>Oferta musi być podpisana w taki sposób, by prawnie zobowiązywała wszystkich Wykonawców występujących wspólnie;</w:t>
      </w:r>
    </w:p>
    <w:p w:rsidR="00D45CA9" w:rsidRPr="00327C07" w:rsidRDefault="00D45CA9" w:rsidP="00D45CA9">
      <w:pPr>
        <w:pStyle w:val="Akapitzlist"/>
        <w:numPr>
          <w:ilvl w:val="0"/>
          <w:numId w:val="29"/>
        </w:numPr>
        <w:spacing w:line="300" w:lineRule="auto"/>
        <w:ind w:left="714" w:hanging="357"/>
        <w:jc w:val="both"/>
        <w:rPr>
          <w:rFonts w:asciiTheme="minorHAnsi" w:hAnsiTheme="minorHAnsi" w:cs="Calibri"/>
          <w:sz w:val="22"/>
          <w:szCs w:val="22"/>
        </w:rPr>
      </w:pPr>
      <w:r w:rsidRPr="00327C07">
        <w:rPr>
          <w:rFonts w:asciiTheme="minorHAnsi" w:hAnsiTheme="minorHAnsi" w:cs="Arial"/>
          <w:sz w:val="22"/>
          <w:szCs w:val="22"/>
        </w:rPr>
        <w:t xml:space="preserve">Wykonawcy ustanawiają pełnomocnika do reprezentowania ich w postępowaniu o udzielenie zamówienia albo reprezentowania ich w postępowaniu o udzielenie zamówienia i zawarcia umowy w sprawie zamówienia publicznego. Umocowanie musi wynikać z treści pełnomocnictwa. </w:t>
      </w:r>
      <w:r w:rsidRPr="00327C07">
        <w:rPr>
          <w:rFonts w:asciiTheme="minorHAnsi" w:hAnsiTheme="minorHAnsi" w:cs="Arial"/>
          <w:bCs/>
          <w:iCs/>
          <w:sz w:val="22"/>
          <w:szCs w:val="22"/>
        </w:rPr>
        <w:t>Pełnomocnictwo powinno być złożone w formie oryginału lub kopii poświadczonej notarialnie, a jego treść powinna dokładnie określać zakres umocowania – z zastrzeżeniem pkt. 2 i 3.</w:t>
      </w:r>
    </w:p>
    <w:p w:rsidR="00D45CA9" w:rsidRPr="00327C07" w:rsidRDefault="00D45CA9" w:rsidP="00D45CA9">
      <w:pPr>
        <w:pStyle w:val="Akapitzlist"/>
        <w:numPr>
          <w:ilvl w:val="0"/>
          <w:numId w:val="29"/>
        </w:numPr>
        <w:spacing w:line="300" w:lineRule="auto"/>
        <w:ind w:left="714" w:hanging="357"/>
        <w:jc w:val="both"/>
        <w:rPr>
          <w:rFonts w:asciiTheme="minorHAnsi" w:hAnsiTheme="minorHAnsi" w:cs="Calibri"/>
          <w:sz w:val="22"/>
          <w:szCs w:val="22"/>
        </w:rPr>
      </w:pPr>
      <w:r w:rsidRPr="00327C07">
        <w:rPr>
          <w:rFonts w:asciiTheme="minorHAnsi" w:hAnsiTheme="minorHAnsi" w:cs="Arial"/>
          <w:bCs/>
          <w:iCs/>
          <w:sz w:val="22"/>
          <w:szCs w:val="22"/>
        </w:rPr>
        <w:t>Wszelka korespondencja dokonywana będzie wyłącznie z pełnomocnikiem.</w:t>
      </w:r>
    </w:p>
    <w:p w:rsidR="00D45CA9" w:rsidRPr="00327C07" w:rsidRDefault="00D45CA9" w:rsidP="00D45CA9">
      <w:pPr>
        <w:pStyle w:val="Akapitzlist"/>
        <w:numPr>
          <w:ilvl w:val="0"/>
          <w:numId w:val="29"/>
        </w:numPr>
        <w:spacing w:line="300" w:lineRule="auto"/>
        <w:ind w:left="714" w:hanging="357"/>
        <w:jc w:val="both"/>
        <w:rPr>
          <w:rFonts w:asciiTheme="minorHAnsi" w:hAnsiTheme="minorHAnsi" w:cs="Calibri"/>
          <w:sz w:val="22"/>
          <w:szCs w:val="22"/>
        </w:rPr>
      </w:pPr>
      <w:r w:rsidRPr="00327C07">
        <w:rPr>
          <w:rFonts w:asciiTheme="minorHAnsi" w:hAnsiTheme="minorHAnsi" w:cs="Arial"/>
          <w:sz w:val="22"/>
          <w:szCs w:val="22"/>
        </w:rPr>
        <w:lastRenderedPageBreak/>
        <w:t xml:space="preserve">Wypełniając formularz ofertowy, jak również inne dokumenty powołujące się na Wykonawcę: w miejscu np.: </w:t>
      </w:r>
      <w:r w:rsidRPr="00327C07">
        <w:rPr>
          <w:rFonts w:asciiTheme="minorHAnsi" w:hAnsiTheme="minorHAnsi" w:cs="Arial"/>
          <w:i/>
          <w:sz w:val="22"/>
          <w:szCs w:val="22"/>
        </w:rPr>
        <w:t>„oznaczenie Wykonawcy”</w:t>
      </w:r>
      <w:r w:rsidRPr="00327C07">
        <w:rPr>
          <w:rFonts w:asciiTheme="minorHAnsi" w:hAnsiTheme="minorHAnsi" w:cs="Arial"/>
          <w:sz w:val="22"/>
          <w:szCs w:val="22"/>
        </w:rPr>
        <w:t xml:space="preserve"> należy wpisać dane dotyczące </w:t>
      </w:r>
      <w:r w:rsidRPr="00327C07">
        <w:rPr>
          <w:rFonts w:asciiTheme="minorHAnsi" w:hAnsiTheme="minorHAnsi" w:cs="Arial"/>
          <w:bCs/>
          <w:sz w:val="22"/>
          <w:szCs w:val="22"/>
          <w:u w:val="single"/>
        </w:rPr>
        <w:t>wszystkich podmiotów</w:t>
      </w:r>
      <w:r w:rsidRPr="00327C07">
        <w:rPr>
          <w:rFonts w:asciiTheme="minorHAnsi" w:hAnsiTheme="minorHAnsi" w:cs="Arial"/>
          <w:sz w:val="22"/>
          <w:szCs w:val="22"/>
        </w:rPr>
        <w:t xml:space="preserve"> występujących wspólnie, a nie tylko pełnomocnika.</w:t>
      </w:r>
    </w:p>
    <w:p w:rsidR="00D45CA9" w:rsidRPr="00327C07" w:rsidRDefault="00D45CA9" w:rsidP="00D45CA9">
      <w:pPr>
        <w:pStyle w:val="Akapitzlist"/>
        <w:numPr>
          <w:ilvl w:val="0"/>
          <w:numId w:val="29"/>
        </w:numPr>
        <w:spacing w:line="300" w:lineRule="auto"/>
        <w:ind w:left="714" w:hanging="357"/>
        <w:jc w:val="both"/>
        <w:rPr>
          <w:rFonts w:asciiTheme="minorHAnsi" w:hAnsiTheme="minorHAnsi" w:cs="Calibri"/>
          <w:sz w:val="22"/>
          <w:szCs w:val="22"/>
        </w:rPr>
      </w:pPr>
      <w:r w:rsidRPr="00327C07">
        <w:rPr>
          <w:rFonts w:asciiTheme="minorHAnsi" w:hAnsiTheme="minorHAnsi" w:cs="Arial"/>
          <w:sz w:val="22"/>
          <w:szCs w:val="22"/>
        </w:rPr>
        <w:t>Wykonawcy występujący wspólnie, których oferta została wybrana, zobowiązani są przed zawarciem umowy do przedstawienia Zamawiającemu umowy regulującej ich współpracę.</w:t>
      </w:r>
    </w:p>
    <w:p w:rsidR="005235B7" w:rsidRPr="00BC01AD" w:rsidRDefault="005235B7" w:rsidP="00C82EDE">
      <w:pPr>
        <w:spacing w:after="0" w:line="300" w:lineRule="auto"/>
        <w:jc w:val="both"/>
        <w:rPr>
          <w:i/>
        </w:rPr>
      </w:pPr>
    </w:p>
    <w:p w:rsidR="005235B7" w:rsidRPr="00BC01AD" w:rsidRDefault="005235B7" w:rsidP="00BA4AC7">
      <w:pPr>
        <w:spacing w:after="0" w:line="300" w:lineRule="auto"/>
        <w:ind w:left="7080"/>
        <w:jc w:val="both"/>
        <w:rPr>
          <w:i/>
        </w:rPr>
      </w:pPr>
      <w:r w:rsidRPr="00BC01AD">
        <w:rPr>
          <w:i/>
        </w:rPr>
        <w:t>Burmistrz Łęknicy</w:t>
      </w:r>
    </w:p>
    <w:p w:rsidR="005235B7" w:rsidRPr="00BC01AD" w:rsidRDefault="005235B7" w:rsidP="00BA4AC7">
      <w:pPr>
        <w:spacing w:after="0" w:line="300" w:lineRule="auto"/>
        <w:ind w:left="7080"/>
        <w:jc w:val="both"/>
        <w:rPr>
          <w:i/>
        </w:rPr>
      </w:pPr>
      <w:r w:rsidRPr="00BC01AD">
        <w:rPr>
          <w:i/>
        </w:rPr>
        <w:t xml:space="preserve">/-/ Piotr </w:t>
      </w:r>
      <w:proofErr w:type="spellStart"/>
      <w:r w:rsidRPr="00BC01AD">
        <w:rPr>
          <w:i/>
        </w:rPr>
        <w:t>Kuliniak</w:t>
      </w:r>
      <w:proofErr w:type="spellEnd"/>
    </w:p>
    <w:p w:rsidR="005235B7" w:rsidRPr="00BC01AD" w:rsidRDefault="005235B7" w:rsidP="00C82EDE">
      <w:pPr>
        <w:spacing w:after="0" w:line="300" w:lineRule="auto"/>
      </w:pPr>
      <w:r w:rsidRPr="00BC01AD">
        <w:t>Załączniki:</w:t>
      </w:r>
    </w:p>
    <w:p w:rsidR="005235B7" w:rsidRPr="00BC01AD" w:rsidRDefault="005235B7" w:rsidP="00C82EDE">
      <w:pPr>
        <w:spacing w:after="0" w:line="300" w:lineRule="auto"/>
      </w:pPr>
      <w:r w:rsidRPr="00BC01AD">
        <w:t>1. Formularz oferty</w:t>
      </w:r>
    </w:p>
    <w:p w:rsidR="005235B7" w:rsidRDefault="005235B7" w:rsidP="00C82EDE">
      <w:pPr>
        <w:spacing w:after="0" w:line="300" w:lineRule="auto"/>
      </w:pPr>
      <w:r w:rsidRPr="00BC01AD">
        <w:t>2. Projekt umowy</w:t>
      </w:r>
    </w:p>
    <w:p w:rsidR="00E238E8" w:rsidRPr="000D262E" w:rsidRDefault="00E238E8" w:rsidP="00C82EDE">
      <w:pPr>
        <w:spacing w:after="0" w:line="300" w:lineRule="auto"/>
      </w:pPr>
      <w:r w:rsidRPr="000D262E">
        <w:t xml:space="preserve">3. </w:t>
      </w:r>
      <w:r w:rsidR="00594EE4">
        <w:t>Dokumentacja projektowa</w:t>
      </w:r>
    </w:p>
    <w:p w:rsidR="005235B7" w:rsidRPr="00BC01AD" w:rsidRDefault="005235B7" w:rsidP="00C82EDE">
      <w:pPr>
        <w:spacing w:after="0" w:line="300" w:lineRule="auto"/>
      </w:pPr>
    </w:p>
    <w:sectPr w:rsidR="005235B7" w:rsidRPr="00BC01AD" w:rsidSect="003B2F68">
      <w:headerReference w:type="default" r:id="rId8"/>
      <w:pgSz w:w="11906" w:h="16838"/>
      <w:pgMar w:top="1418" w:right="1418"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15" w:rsidRDefault="002D7F15" w:rsidP="00792FE6">
      <w:pPr>
        <w:spacing w:after="0" w:line="240" w:lineRule="auto"/>
      </w:pPr>
      <w:r>
        <w:separator/>
      </w:r>
    </w:p>
  </w:endnote>
  <w:endnote w:type="continuationSeparator" w:id="0">
    <w:p w:rsidR="002D7F15" w:rsidRDefault="002D7F15" w:rsidP="0079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yriad Pro Cond">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15" w:rsidRDefault="002D7F15" w:rsidP="00792FE6">
      <w:pPr>
        <w:spacing w:after="0" w:line="240" w:lineRule="auto"/>
      </w:pPr>
      <w:r>
        <w:separator/>
      </w:r>
    </w:p>
  </w:footnote>
  <w:footnote w:type="continuationSeparator" w:id="0">
    <w:p w:rsidR="002D7F15" w:rsidRDefault="002D7F15" w:rsidP="00792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FE6" w:rsidRPr="00D820AA" w:rsidRDefault="00792FE6" w:rsidP="00792FE6">
    <w:pPr>
      <w:pStyle w:val="Nagwek"/>
      <w:jc w:val="center"/>
      <w:rPr>
        <w:sz w:val="16"/>
        <w:szCs w:val="16"/>
      </w:rPr>
    </w:pPr>
    <w:r w:rsidRPr="00D820AA">
      <w:rPr>
        <w:sz w:val="16"/>
        <w:szCs w:val="16"/>
      </w:rPr>
      <w:t xml:space="preserve">Nadzór inwestorski nad realizacją zadania inwestycyjnego pn. </w:t>
    </w:r>
    <w:r w:rsidR="00D45CA9" w:rsidRPr="00D45CA9">
      <w:rPr>
        <w:rFonts w:eastAsia="Calibri" w:cs="Arial"/>
        <w:bCs/>
        <w:sz w:val="16"/>
        <w:szCs w:val="16"/>
      </w:rPr>
      <w:t>Przebudowa ul. Szkolnej w Łęknicy - drogi gminnej nr 101921F</w:t>
    </w:r>
  </w:p>
  <w:p w:rsidR="00792FE6" w:rsidRPr="00D820AA" w:rsidRDefault="00100D85" w:rsidP="00792FE6">
    <w:pPr>
      <w:pStyle w:val="Nagwek"/>
      <w:jc w:val="center"/>
      <w:rPr>
        <w:sz w:val="16"/>
        <w:szCs w:val="16"/>
      </w:rPr>
    </w:pPr>
    <w:r w:rsidRPr="00D820AA">
      <w:rPr>
        <w:sz w:val="16"/>
        <w:szCs w:val="16"/>
      </w:rPr>
      <w:t>RGN.271.</w:t>
    </w:r>
    <w:r w:rsidR="00D45CA9">
      <w:rPr>
        <w:sz w:val="16"/>
        <w:szCs w:val="16"/>
      </w:rPr>
      <w:t>36</w:t>
    </w:r>
    <w:r w:rsidR="00792FE6" w:rsidRPr="00D820AA">
      <w:rPr>
        <w:sz w:val="16"/>
        <w:szCs w:val="16"/>
      </w:rPr>
      <w:t>.201</w:t>
    </w:r>
    <w:r w:rsidR="00D45CA9">
      <w:rPr>
        <w:sz w:val="16"/>
        <w:szCs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9CD"/>
    <w:multiLevelType w:val="hybridMultilevel"/>
    <w:tmpl w:val="669A9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B3942"/>
    <w:multiLevelType w:val="hybridMultilevel"/>
    <w:tmpl w:val="A8FA13C6"/>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102081"/>
    <w:multiLevelType w:val="hybridMultilevel"/>
    <w:tmpl w:val="07B29780"/>
    <w:lvl w:ilvl="0" w:tplc="9502111E">
      <w:start w:val="1"/>
      <w:numFmt w:val="lowerLetter"/>
      <w:lvlText w:val="%1)"/>
      <w:lvlJc w:val="left"/>
      <w:pPr>
        <w:ind w:left="720"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7239AF"/>
    <w:multiLevelType w:val="hybridMultilevel"/>
    <w:tmpl w:val="1B32CF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045671"/>
    <w:multiLevelType w:val="hybridMultilevel"/>
    <w:tmpl w:val="CEA2B6C6"/>
    <w:lvl w:ilvl="0" w:tplc="99CA4A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D370C"/>
    <w:multiLevelType w:val="hybridMultilevel"/>
    <w:tmpl w:val="AA3C6482"/>
    <w:lvl w:ilvl="0" w:tplc="6E4E3190">
      <w:start w:val="1"/>
      <w:numFmt w:val="decimal"/>
      <w:lvlText w:val="%1."/>
      <w:lvlJc w:val="left"/>
      <w:pPr>
        <w:ind w:left="720" w:hanging="360"/>
      </w:pPr>
      <w:rPr>
        <w:rFonts w:asciiTheme="minorHAnsi" w:hAnsi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040D54"/>
    <w:multiLevelType w:val="hybridMultilevel"/>
    <w:tmpl w:val="DE503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9000D5"/>
    <w:multiLevelType w:val="hybridMultilevel"/>
    <w:tmpl w:val="2FA4028E"/>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636E77"/>
    <w:multiLevelType w:val="hybridMultilevel"/>
    <w:tmpl w:val="8CE0ED4E"/>
    <w:lvl w:ilvl="0" w:tplc="78864AFA">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9656F0"/>
    <w:multiLevelType w:val="hybridMultilevel"/>
    <w:tmpl w:val="107CD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F627A4"/>
    <w:multiLevelType w:val="hybridMultilevel"/>
    <w:tmpl w:val="FFB2E1FC"/>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F4695B"/>
    <w:multiLevelType w:val="hybridMultilevel"/>
    <w:tmpl w:val="B6628678"/>
    <w:lvl w:ilvl="0" w:tplc="351851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CC3B96"/>
    <w:multiLevelType w:val="hybridMultilevel"/>
    <w:tmpl w:val="59A2F20E"/>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C46769"/>
    <w:multiLevelType w:val="hybridMultilevel"/>
    <w:tmpl w:val="D84C6380"/>
    <w:lvl w:ilvl="0" w:tplc="B3241AE6">
      <w:start w:val="1"/>
      <w:numFmt w:val="decimal"/>
      <w:lvlText w:val="%1."/>
      <w:lvlJc w:val="left"/>
      <w:pPr>
        <w:ind w:left="720" w:hanging="360"/>
      </w:pPr>
      <w:rPr>
        <w:rFonts w:asciiTheme="minorHAnsi" w:hAnsi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CB4FDB"/>
    <w:multiLevelType w:val="hybridMultilevel"/>
    <w:tmpl w:val="91D2B4C6"/>
    <w:lvl w:ilvl="0" w:tplc="003E9550">
      <w:start w:val="1"/>
      <w:numFmt w:val="lowerLetter"/>
      <w:lvlText w:val="%1)"/>
      <w:lvlJc w:val="left"/>
      <w:pPr>
        <w:ind w:left="717" w:hanging="360"/>
      </w:pPr>
      <w:rPr>
        <w:rFonts w:hint="default"/>
        <w:sz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4A3767BA"/>
    <w:multiLevelType w:val="hybridMultilevel"/>
    <w:tmpl w:val="BEF66DCA"/>
    <w:lvl w:ilvl="0" w:tplc="39E097A6">
      <w:start w:val="1"/>
      <w:numFmt w:val="decimal"/>
      <w:lvlText w:val="%1."/>
      <w:lvlJc w:val="left"/>
      <w:pPr>
        <w:ind w:left="720" w:hanging="360"/>
      </w:pPr>
      <w:rPr>
        <w:rFonts w:asciiTheme="minorHAnsi" w:hAnsi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D22202"/>
    <w:multiLevelType w:val="hybridMultilevel"/>
    <w:tmpl w:val="52EA4320"/>
    <w:lvl w:ilvl="0" w:tplc="AB08BCE2">
      <w:start w:val="1"/>
      <w:numFmt w:val="decimal"/>
      <w:lvlText w:val="%1."/>
      <w:lvlJc w:val="left"/>
      <w:pPr>
        <w:ind w:left="720" w:hanging="360"/>
      </w:pPr>
      <w:rPr>
        <w:rFonts w:asciiTheme="minorHAnsi" w:eastAsia="Times New Roman" w:hAnsiTheme="minorHAnsi" w:cs="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322ED1"/>
    <w:multiLevelType w:val="hybridMultilevel"/>
    <w:tmpl w:val="9BAA3454"/>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D22C39"/>
    <w:multiLevelType w:val="hybridMultilevel"/>
    <w:tmpl w:val="14E2828A"/>
    <w:lvl w:ilvl="0" w:tplc="174C05BE">
      <w:start w:val="1"/>
      <w:numFmt w:val="decimal"/>
      <w:lvlText w:val="%1)"/>
      <w:lvlJc w:val="left"/>
      <w:pPr>
        <w:ind w:left="360" w:hanging="360"/>
      </w:pPr>
      <w:rPr>
        <w:rFonts w:hint="default"/>
      </w:rPr>
    </w:lvl>
    <w:lvl w:ilvl="1" w:tplc="6846DD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4119AD"/>
    <w:multiLevelType w:val="hybridMultilevel"/>
    <w:tmpl w:val="49A6F7BE"/>
    <w:lvl w:ilvl="0" w:tplc="D668EACA">
      <w:start w:val="1"/>
      <w:numFmt w:val="lowerLetter"/>
      <w:lvlText w:val="%1)"/>
      <w:lvlJc w:val="left"/>
      <w:pPr>
        <w:ind w:left="786" w:hanging="360"/>
      </w:pPr>
      <w:rPr>
        <w:rFonts w:asciiTheme="minorHAnsi" w:eastAsia="Times New Roman" w:hAnsi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6C6921"/>
    <w:multiLevelType w:val="hybridMultilevel"/>
    <w:tmpl w:val="72B63774"/>
    <w:lvl w:ilvl="0" w:tplc="31BA1F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65289"/>
    <w:multiLevelType w:val="hybridMultilevel"/>
    <w:tmpl w:val="509E281C"/>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930B56"/>
    <w:multiLevelType w:val="hybridMultilevel"/>
    <w:tmpl w:val="AFD89924"/>
    <w:lvl w:ilvl="0" w:tplc="72DCC3AA">
      <w:start w:val="1"/>
      <w:numFmt w:val="lowerLetter"/>
      <w:lvlText w:val="%1)"/>
      <w:lvlJc w:val="left"/>
      <w:pPr>
        <w:ind w:left="360" w:hanging="360"/>
      </w:pPr>
      <w:rPr>
        <w:rFonts w:asciiTheme="minorHAnsi" w:eastAsiaTheme="minorHAnsi"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45711C"/>
    <w:multiLevelType w:val="hybridMultilevel"/>
    <w:tmpl w:val="1150A862"/>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F923AF2"/>
    <w:multiLevelType w:val="hybridMultilevel"/>
    <w:tmpl w:val="0EC88BEA"/>
    <w:lvl w:ilvl="0" w:tplc="01A2E59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nsid w:val="6200566A"/>
    <w:multiLevelType w:val="hybridMultilevel"/>
    <w:tmpl w:val="F34C3E2C"/>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7CB11E7"/>
    <w:multiLevelType w:val="multilevel"/>
    <w:tmpl w:val="8522CBE0"/>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Arial" w:eastAsia="Times New Roman" w:hAnsi="Arial" w:cs="Arial"/>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68AD79FE"/>
    <w:multiLevelType w:val="hybridMultilevel"/>
    <w:tmpl w:val="9E4A2A56"/>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6B96267"/>
    <w:multiLevelType w:val="hybridMultilevel"/>
    <w:tmpl w:val="912E2F0C"/>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6"/>
  </w:num>
  <w:num w:numId="7">
    <w:abstractNumId w:val="17"/>
  </w:num>
  <w:num w:numId="8">
    <w:abstractNumId w:val="2"/>
  </w:num>
  <w:num w:numId="9">
    <w:abstractNumId w:val="5"/>
  </w:num>
  <w:num w:numId="10">
    <w:abstractNumId w:val="28"/>
  </w:num>
  <w:num w:numId="11">
    <w:abstractNumId w:val="19"/>
  </w:num>
  <w:num w:numId="12">
    <w:abstractNumId w:val="3"/>
  </w:num>
  <w:num w:numId="13">
    <w:abstractNumId w:val="11"/>
  </w:num>
  <w:num w:numId="14">
    <w:abstractNumId w:val="22"/>
  </w:num>
  <w:num w:numId="15">
    <w:abstractNumId w:val="26"/>
  </w:num>
  <w:num w:numId="16">
    <w:abstractNumId w:val="23"/>
  </w:num>
  <w:num w:numId="17">
    <w:abstractNumId w:val="13"/>
  </w:num>
  <w:num w:numId="18">
    <w:abstractNumId w:val="18"/>
  </w:num>
  <w:num w:numId="19">
    <w:abstractNumId w:val="29"/>
  </w:num>
  <w:num w:numId="20">
    <w:abstractNumId w:val="7"/>
  </w:num>
  <w:num w:numId="21">
    <w:abstractNumId w:val="25"/>
  </w:num>
  <w:num w:numId="22">
    <w:abstractNumId w:val="1"/>
  </w:num>
  <w:num w:numId="23">
    <w:abstractNumId w:val="27"/>
  </w:num>
  <w:num w:numId="24">
    <w:abstractNumId w:val="30"/>
  </w:num>
  <w:num w:numId="25">
    <w:abstractNumId w:val="15"/>
  </w:num>
  <w:num w:numId="26">
    <w:abstractNumId w:val="10"/>
  </w:num>
  <w:num w:numId="27">
    <w:abstractNumId w:val="4"/>
  </w:num>
  <w:num w:numId="28">
    <w:abstractNumId w:val="12"/>
  </w:num>
  <w:num w:numId="29">
    <w:abstractNumId w:val="24"/>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B7"/>
    <w:rsid w:val="00001632"/>
    <w:rsid w:val="0009328C"/>
    <w:rsid w:val="000D262E"/>
    <w:rsid w:val="00100D85"/>
    <w:rsid w:val="001A76A4"/>
    <w:rsid w:val="001F0962"/>
    <w:rsid w:val="00252786"/>
    <w:rsid w:val="002654AF"/>
    <w:rsid w:val="002657AA"/>
    <w:rsid w:val="00265E29"/>
    <w:rsid w:val="00273CF0"/>
    <w:rsid w:val="002D7F15"/>
    <w:rsid w:val="002F4C5B"/>
    <w:rsid w:val="00327C07"/>
    <w:rsid w:val="003B2F68"/>
    <w:rsid w:val="003D3DF8"/>
    <w:rsid w:val="003E3F1C"/>
    <w:rsid w:val="003E55B6"/>
    <w:rsid w:val="00470DC8"/>
    <w:rsid w:val="00472E07"/>
    <w:rsid w:val="00474AC0"/>
    <w:rsid w:val="00491025"/>
    <w:rsid w:val="004A52C7"/>
    <w:rsid w:val="005235B7"/>
    <w:rsid w:val="00532C36"/>
    <w:rsid w:val="00541378"/>
    <w:rsid w:val="00591441"/>
    <w:rsid w:val="00594EE4"/>
    <w:rsid w:val="005E7891"/>
    <w:rsid w:val="005F2543"/>
    <w:rsid w:val="00605C2A"/>
    <w:rsid w:val="00692F76"/>
    <w:rsid w:val="006B05D4"/>
    <w:rsid w:val="0078014C"/>
    <w:rsid w:val="00792FE6"/>
    <w:rsid w:val="009C2D0E"/>
    <w:rsid w:val="00B23517"/>
    <w:rsid w:val="00B26D0C"/>
    <w:rsid w:val="00B62D9C"/>
    <w:rsid w:val="00B81751"/>
    <w:rsid w:val="00B91AA1"/>
    <w:rsid w:val="00BA17C5"/>
    <w:rsid w:val="00BA4AC7"/>
    <w:rsid w:val="00BC01AD"/>
    <w:rsid w:val="00C0285A"/>
    <w:rsid w:val="00C82EDE"/>
    <w:rsid w:val="00C837C9"/>
    <w:rsid w:val="00CD0324"/>
    <w:rsid w:val="00D07950"/>
    <w:rsid w:val="00D45CA9"/>
    <w:rsid w:val="00D820AA"/>
    <w:rsid w:val="00DA39D3"/>
    <w:rsid w:val="00E238E8"/>
    <w:rsid w:val="00E96DD7"/>
    <w:rsid w:val="00EE0DEB"/>
    <w:rsid w:val="00F75CA8"/>
    <w:rsid w:val="00FA4CBC"/>
    <w:rsid w:val="00FD5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78014C"/>
    <w:pPr>
      <w:keepNext/>
      <w:spacing w:after="0" w:line="240" w:lineRule="auto"/>
      <w:ind w:left="627"/>
      <w:outlineLvl w:val="7"/>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35B7"/>
    <w:rPr>
      <w:color w:val="0000FF" w:themeColor="hyperlink"/>
      <w:u w:val="single"/>
    </w:rPr>
  </w:style>
  <w:style w:type="paragraph" w:styleId="NormalnyWeb">
    <w:name w:val="Normal (Web)"/>
    <w:basedOn w:val="Normalny"/>
    <w:uiPriority w:val="99"/>
    <w:semiHidden/>
    <w:unhideWhenUsed/>
    <w:rsid w:val="00523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5235B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8">
    <w:name w:val="Pa8"/>
    <w:basedOn w:val="Default"/>
    <w:next w:val="Default"/>
    <w:uiPriority w:val="99"/>
    <w:rsid w:val="005235B7"/>
    <w:pPr>
      <w:spacing w:line="181" w:lineRule="atLeast"/>
    </w:pPr>
    <w:rPr>
      <w:rFonts w:cstheme="minorBidi"/>
      <w:color w:val="auto"/>
    </w:rPr>
  </w:style>
  <w:style w:type="paragraph" w:customStyle="1" w:styleId="Pa7">
    <w:name w:val="Pa7"/>
    <w:basedOn w:val="Default"/>
    <w:next w:val="Default"/>
    <w:uiPriority w:val="99"/>
    <w:rsid w:val="005235B7"/>
    <w:pPr>
      <w:spacing w:line="141" w:lineRule="atLeast"/>
    </w:pPr>
    <w:rPr>
      <w:rFonts w:cstheme="minorBidi"/>
      <w:color w:val="auto"/>
    </w:rPr>
  </w:style>
  <w:style w:type="paragraph" w:styleId="Tekstdymka">
    <w:name w:val="Balloon Text"/>
    <w:basedOn w:val="Normalny"/>
    <w:link w:val="TekstdymkaZnak"/>
    <w:uiPriority w:val="99"/>
    <w:semiHidden/>
    <w:unhideWhenUsed/>
    <w:rsid w:val="005235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35B7"/>
    <w:rPr>
      <w:rFonts w:ascii="Tahoma" w:hAnsi="Tahoma" w:cs="Tahoma"/>
      <w:sz w:val="16"/>
      <w:szCs w:val="16"/>
    </w:rPr>
  </w:style>
  <w:style w:type="paragraph" w:styleId="Akapitzlist">
    <w:name w:val="List Paragraph"/>
    <w:basedOn w:val="Normalny"/>
    <w:link w:val="AkapitzlistZnak"/>
    <w:uiPriority w:val="34"/>
    <w:qFormat/>
    <w:rsid w:val="00EE0DEB"/>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EE0DE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23517"/>
    <w:pPr>
      <w:spacing w:after="0" w:line="240" w:lineRule="auto"/>
      <w:ind w:firstLine="1418"/>
      <w:jc w:val="both"/>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B23517"/>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792F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FE6"/>
  </w:style>
  <w:style w:type="paragraph" w:styleId="Stopka">
    <w:name w:val="footer"/>
    <w:basedOn w:val="Normalny"/>
    <w:link w:val="StopkaZnak"/>
    <w:uiPriority w:val="99"/>
    <w:unhideWhenUsed/>
    <w:rsid w:val="00792F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FE6"/>
  </w:style>
  <w:style w:type="character" w:customStyle="1" w:styleId="Nagwek8Znak">
    <w:name w:val="Nagłówek 8 Znak"/>
    <w:basedOn w:val="Domylnaczcionkaakapitu"/>
    <w:link w:val="Nagwek8"/>
    <w:rsid w:val="0078014C"/>
    <w:rPr>
      <w:rFonts w:ascii="Arial" w:eastAsia="Times New Roman" w:hAnsi="Arial" w:cs="Times New Roman"/>
      <w:sz w:val="24"/>
      <w:szCs w:val="24"/>
      <w:lang w:eastAsia="pl-PL"/>
    </w:rPr>
  </w:style>
  <w:style w:type="paragraph" w:styleId="Tekstpodstawowy">
    <w:name w:val="Body Text"/>
    <w:basedOn w:val="Normalny"/>
    <w:link w:val="TekstpodstawowyZnak"/>
    <w:uiPriority w:val="99"/>
    <w:rsid w:val="0078014C"/>
    <w:pPr>
      <w:spacing w:after="120" w:line="240" w:lineRule="auto"/>
    </w:pPr>
    <w:rPr>
      <w:rFonts w:ascii="Bookman Old Style" w:eastAsia="Times New Roman" w:hAnsi="Bookman Old Style" w:cs="Times New Roman"/>
      <w:sz w:val="24"/>
      <w:szCs w:val="24"/>
      <w:lang w:eastAsia="pl-PL"/>
    </w:rPr>
  </w:style>
  <w:style w:type="character" w:customStyle="1" w:styleId="TekstpodstawowyZnak">
    <w:name w:val="Tekst podstawowy Znak"/>
    <w:basedOn w:val="Domylnaczcionkaakapitu"/>
    <w:link w:val="Tekstpodstawowy"/>
    <w:uiPriority w:val="99"/>
    <w:rsid w:val="0078014C"/>
    <w:rPr>
      <w:rFonts w:ascii="Bookman Old Style" w:eastAsia="Times New Roman" w:hAnsi="Bookman Old Style"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78014C"/>
    <w:pPr>
      <w:keepNext/>
      <w:spacing w:after="0" w:line="240" w:lineRule="auto"/>
      <w:ind w:left="627"/>
      <w:outlineLvl w:val="7"/>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35B7"/>
    <w:rPr>
      <w:color w:val="0000FF" w:themeColor="hyperlink"/>
      <w:u w:val="single"/>
    </w:rPr>
  </w:style>
  <w:style w:type="paragraph" w:styleId="NormalnyWeb">
    <w:name w:val="Normal (Web)"/>
    <w:basedOn w:val="Normalny"/>
    <w:uiPriority w:val="99"/>
    <w:semiHidden/>
    <w:unhideWhenUsed/>
    <w:rsid w:val="00523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5235B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8">
    <w:name w:val="Pa8"/>
    <w:basedOn w:val="Default"/>
    <w:next w:val="Default"/>
    <w:uiPriority w:val="99"/>
    <w:rsid w:val="005235B7"/>
    <w:pPr>
      <w:spacing w:line="181" w:lineRule="atLeast"/>
    </w:pPr>
    <w:rPr>
      <w:rFonts w:cstheme="minorBidi"/>
      <w:color w:val="auto"/>
    </w:rPr>
  </w:style>
  <w:style w:type="paragraph" w:customStyle="1" w:styleId="Pa7">
    <w:name w:val="Pa7"/>
    <w:basedOn w:val="Default"/>
    <w:next w:val="Default"/>
    <w:uiPriority w:val="99"/>
    <w:rsid w:val="005235B7"/>
    <w:pPr>
      <w:spacing w:line="141" w:lineRule="atLeast"/>
    </w:pPr>
    <w:rPr>
      <w:rFonts w:cstheme="minorBidi"/>
      <w:color w:val="auto"/>
    </w:rPr>
  </w:style>
  <w:style w:type="paragraph" w:styleId="Tekstdymka">
    <w:name w:val="Balloon Text"/>
    <w:basedOn w:val="Normalny"/>
    <w:link w:val="TekstdymkaZnak"/>
    <w:uiPriority w:val="99"/>
    <w:semiHidden/>
    <w:unhideWhenUsed/>
    <w:rsid w:val="005235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35B7"/>
    <w:rPr>
      <w:rFonts w:ascii="Tahoma" w:hAnsi="Tahoma" w:cs="Tahoma"/>
      <w:sz w:val="16"/>
      <w:szCs w:val="16"/>
    </w:rPr>
  </w:style>
  <w:style w:type="paragraph" w:styleId="Akapitzlist">
    <w:name w:val="List Paragraph"/>
    <w:basedOn w:val="Normalny"/>
    <w:link w:val="AkapitzlistZnak"/>
    <w:uiPriority w:val="34"/>
    <w:qFormat/>
    <w:rsid w:val="00EE0DEB"/>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EE0DE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23517"/>
    <w:pPr>
      <w:spacing w:after="0" w:line="240" w:lineRule="auto"/>
      <w:ind w:firstLine="1418"/>
      <w:jc w:val="both"/>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B23517"/>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792F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FE6"/>
  </w:style>
  <w:style w:type="paragraph" w:styleId="Stopka">
    <w:name w:val="footer"/>
    <w:basedOn w:val="Normalny"/>
    <w:link w:val="StopkaZnak"/>
    <w:uiPriority w:val="99"/>
    <w:unhideWhenUsed/>
    <w:rsid w:val="00792F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FE6"/>
  </w:style>
  <w:style w:type="character" w:customStyle="1" w:styleId="Nagwek8Znak">
    <w:name w:val="Nagłówek 8 Znak"/>
    <w:basedOn w:val="Domylnaczcionkaakapitu"/>
    <w:link w:val="Nagwek8"/>
    <w:rsid w:val="0078014C"/>
    <w:rPr>
      <w:rFonts w:ascii="Arial" w:eastAsia="Times New Roman" w:hAnsi="Arial" w:cs="Times New Roman"/>
      <w:sz w:val="24"/>
      <w:szCs w:val="24"/>
      <w:lang w:eastAsia="pl-PL"/>
    </w:rPr>
  </w:style>
  <w:style w:type="paragraph" w:styleId="Tekstpodstawowy">
    <w:name w:val="Body Text"/>
    <w:basedOn w:val="Normalny"/>
    <w:link w:val="TekstpodstawowyZnak"/>
    <w:uiPriority w:val="99"/>
    <w:rsid w:val="0078014C"/>
    <w:pPr>
      <w:spacing w:after="120" w:line="240" w:lineRule="auto"/>
    </w:pPr>
    <w:rPr>
      <w:rFonts w:ascii="Bookman Old Style" w:eastAsia="Times New Roman" w:hAnsi="Bookman Old Style" w:cs="Times New Roman"/>
      <w:sz w:val="24"/>
      <w:szCs w:val="24"/>
      <w:lang w:eastAsia="pl-PL"/>
    </w:rPr>
  </w:style>
  <w:style w:type="character" w:customStyle="1" w:styleId="TekstpodstawowyZnak">
    <w:name w:val="Tekst podstawowy Znak"/>
    <w:basedOn w:val="Domylnaczcionkaakapitu"/>
    <w:link w:val="Tekstpodstawowy"/>
    <w:uiPriority w:val="99"/>
    <w:rsid w:val="0078014C"/>
    <w:rPr>
      <w:rFonts w:ascii="Bookman Old Style" w:eastAsia="Times New Roman" w:hAnsi="Bookman Old Style"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1618</Words>
  <Characters>9710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24</cp:revision>
  <cp:lastPrinted>2018-02-16T10:59:00Z</cp:lastPrinted>
  <dcterms:created xsi:type="dcterms:W3CDTF">2017-07-03T07:19:00Z</dcterms:created>
  <dcterms:modified xsi:type="dcterms:W3CDTF">2019-10-17T11:38:00Z</dcterms:modified>
</cp:coreProperties>
</file>