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6F" w:rsidRDefault="00F0056F" w:rsidP="00F0056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4"/>
          <w:szCs w:val="24"/>
        </w:rPr>
        <w:t>BURMISTRZ ŁĘKNICY</w:t>
      </w:r>
    </w:p>
    <w:p w:rsidR="00F0056F" w:rsidRDefault="00F0056F" w:rsidP="00F0056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OGŁASZA NABÓR </w:t>
      </w:r>
    </w:p>
    <w:p w:rsidR="00F0056F" w:rsidRDefault="00F0056F" w:rsidP="00F0056F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na wolne stanowisko </w:t>
      </w:r>
      <w:r w:rsidRPr="00F219A6">
        <w:rPr>
          <w:rFonts w:ascii="Times New Roman" w:eastAsiaTheme="minorHAnsi" w:hAnsi="Times New Roman"/>
          <w:b/>
          <w:sz w:val="24"/>
          <w:szCs w:val="24"/>
        </w:rPr>
        <w:t>urzędnicze</w:t>
      </w:r>
      <w:r w:rsidR="006D0504" w:rsidRPr="00F219A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219A6" w:rsidRPr="00F219A6">
        <w:rPr>
          <w:rFonts w:ascii="Times New Roman" w:eastAsiaTheme="minorHAnsi" w:hAnsi="Times New Roman"/>
          <w:b/>
          <w:sz w:val="24"/>
          <w:szCs w:val="24"/>
        </w:rPr>
        <w:t xml:space="preserve">Młodszy </w:t>
      </w:r>
      <w:r w:rsidR="00ED2B52" w:rsidRPr="00F219A6">
        <w:rPr>
          <w:rFonts w:ascii="Times New Roman" w:eastAsiaTheme="minorHAnsi" w:hAnsi="Times New Roman"/>
          <w:b/>
          <w:sz w:val="24"/>
          <w:szCs w:val="24"/>
        </w:rPr>
        <w:t>Referent</w:t>
      </w:r>
      <w:r w:rsidRPr="00F219A6">
        <w:rPr>
          <w:rFonts w:ascii="Times New Roman" w:eastAsiaTheme="minorHAnsi" w:hAnsi="Times New Roman"/>
          <w:b/>
          <w:sz w:val="24"/>
          <w:szCs w:val="24"/>
        </w:rPr>
        <w:t xml:space="preserve"> ds. Targowiska i parkingów </w:t>
      </w:r>
    </w:p>
    <w:p w:rsidR="00F0056F" w:rsidRDefault="00F0056F" w:rsidP="00F0056F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w Referacie Gospodarki Nieruchomościami i Inwestycji w</w:t>
      </w:r>
    </w:p>
    <w:p w:rsidR="00F0056F" w:rsidRDefault="00F0056F" w:rsidP="00F0056F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Urzędzie Miejskim w Łęknicy, ul. Żurawska 1, 68-208 Łęknica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1 . Wymagania niezbędne (konieczne):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0056F" w:rsidRPr="00F219A6" w:rsidRDefault="00F0056F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a) wyks</w:t>
      </w:r>
      <w:r w:rsidRPr="00F219A6">
        <w:rPr>
          <w:rFonts w:ascii="Times New Roman" w:eastAsiaTheme="minorHAnsi" w:hAnsi="Times New Roman"/>
          <w:sz w:val="24"/>
          <w:szCs w:val="24"/>
        </w:rPr>
        <w:t xml:space="preserve">ztałcenie </w:t>
      </w:r>
      <w:r w:rsidR="00F219A6" w:rsidRPr="00F219A6">
        <w:rPr>
          <w:rFonts w:ascii="Times New Roman" w:eastAsiaTheme="minorHAnsi" w:hAnsi="Times New Roman"/>
          <w:sz w:val="24"/>
          <w:szCs w:val="24"/>
        </w:rPr>
        <w:t>średnie,</w:t>
      </w:r>
    </w:p>
    <w:p w:rsidR="00F0056F" w:rsidRDefault="00137B1B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</w:t>
      </w:r>
      <w:r w:rsidR="00F0056F" w:rsidRPr="00F219A6">
        <w:rPr>
          <w:rFonts w:ascii="Times New Roman" w:eastAsiaTheme="minorHAnsi" w:hAnsi="Times New Roman"/>
          <w:sz w:val="24"/>
          <w:szCs w:val="24"/>
        </w:rPr>
        <w:t xml:space="preserve">) obywatelstwo </w:t>
      </w:r>
      <w:r w:rsidR="00F0056F">
        <w:rPr>
          <w:rFonts w:ascii="Times New Roman" w:eastAsiaTheme="minorHAnsi" w:hAnsi="Times New Roman"/>
          <w:sz w:val="24"/>
          <w:szCs w:val="24"/>
        </w:rPr>
        <w:t>polskie,</w:t>
      </w:r>
    </w:p>
    <w:p w:rsidR="00F0056F" w:rsidRDefault="00137B1B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</w:t>
      </w:r>
      <w:r w:rsidR="00F0056F">
        <w:rPr>
          <w:rFonts w:ascii="Times New Roman" w:eastAsiaTheme="minorHAnsi" w:hAnsi="Times New Roman"/>
          <w:sz w:val="24"/>
          <w:szCs w:val="24"/>
        </w:rPr>
        <w:t>) pełna zdolność do czynności prawnych oraz korzystania z pełni praw publicznych,</w:t>
      </w:r>
    </w:p>
    <w:p w:rsidR="00F0056F" w:rsidRDefault="00137B1B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</w:t>
      </w:r>
      <w:r w:rsidR="00F0056F">
        <w:rPr>
          <w:rFonts w:ascii="Times New Roman" w:eastAsiaTheme="minorHAnsi" w:hAnsi="Times New Roman"/>
          <w:sz w:val="24"/>
          <w:szCs w:val="24"/>
        </w:rPr>
        <w:t>) niekaralność za umyślne przestępstwo ścigane z oskarżenia publicznego lub umyślne  przestępstwo skarbowe,</w:t>
      </w:r>
    </w:p>
    <w:p w:rsidR="00F0056F" w:rsidRDefault="00137B1B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</w:t>
      </w:r>
      <w:r w:rsidR="00F0056F">
        <w:rPr>
          <w:rFonts w:ascii="Times New Roman" w:eastAsiaTheme="minorHAnsi" w:hAnsi="Times New Roman"/>
          <w:sz w:val="24"/>
          <w:szCs w:val="24"/>
        </w:rPr>
        <w:t>) nieposzlakowana opinia.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2 . Wymagania dodatkowe: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a) </w:t>
      </w:r>
      <w:r w:rsidRPr="003009D0">
        <w:rPr>
          <w:rFonts w:ascii="Times New Roman" w:hAnsi="Times New Roman"/>
          <w:sz w:val="24"/>
          <w:szCs w:val="24"/>
        </w:rPr>
        <w:t>znajomość obsługi powszechnie używanych komputerowych systemów operacyjnych</w:t>
      </w:r>
      <w:r>
        <w:rPr>
          <w:rFonts w:ascii="Times New Roman" w:hAnsi="Times New Roman"/>
          <w:sz w:val="24"/>
          <w:szCs w:val="24"/>
        </w:rPr>
        <w:t>,</w:t>
      </w:r>
    </w:p>
    <w:p w:rsidR="00F0056F" w:rsidRPr="00F0056F" w:rsidRDefault="00F0056F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F0056F">
        <w:rPr>
          <w:rFonts w:ascii="Times New Roman" w:eastAsiaTheme="minorHAnsi" w:hAnsi="Times New Roman"/>
          <w:sz w:val="24"/>
          <w:szCs w:val="24"/>
        </w:rPr>
        <w:t xml:space="preserve"> znajomość podstawowych aktów prawnych regulujących funkcjonowanie samorządu terytorialnego w tym przede wszystkim: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0056F">
        <w:rPr>
          <w:rFonts w:ascii="Times New Roman" w:eastAsiaTheme="minorHAnsi" w:hAnsi="Times New Roman"/>
          <w:sz w:val="24"/>
          <w:szCs w:val="24"/>
        </w:rPr>
        <w:t>- Ustawy o s</w:t>
      </w:r>
      <w:r>
        <w:rPr>
          <w:rFonts w:ascii="Times New Roman" w:eastAsiaTheme="minorHAnsi" w:hAnsi="Times New Roman"/>
          <w:sz w:val="24"/>
          <w:szCs w:val="24"/>
        </w:rPr>
        <w:t>amor</w:t>
      </w:r>
      <w:r w:rsidR="00137B1B">
        <w:rPr>
          <w:rFonts w:ascii="Times New Roman" w:eastAsiaTheme="minorHAnsi" w:hAnsi="Times New Roman"/>
          <w:sz w:val="24"/>
          <w:szCs w:val="24"/>
        </w:rPr>
        <w:t>ządzie gminnym (t.j.Dz.U. z 2019r. poz. 506</w:t>
      </w:r>
      <w:r w:rsidRPr="00F0056F">
        <w:rPr>
          <w:rFonts w:ascii="Times New Roman" w:eastAsiaTheme="minorHAnsi" w:hAnsi="Times New Roman"/>
          <w:sz w:val="24"/>
          <w:szCs w:val="24"/>
        </w:rPr>
        <w:t xml:space="preserve"> z późn.zm.)</w:t>
      </w:r>
      <w:r w:rsidR="000361EA">
        <w:rPr>
          <w:rFonts w:ascii="Times New Roman" w:eastAsiaTheme="minorHAnsi" w:hAnsi="Times New Roman"/>
          <w:sz w:val="24"/>
          <w:szCs w:val="24"/>
        </w:rPr>
        <w:t>,</w:t>
      </w:r>
    </w:p>
    <w:p w:rsidR="00F0056F" w:rsidRDefault="00F0056F" w:rsidP="00F0056F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F0056F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 xml:space="preserve"> Kodeks postępowania administracyjnego, (</w:t>
      </w:r>
      <w:r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t.j. Dz.U.z 2018</w:t>
      </w:r>
      <w:r w:rsidRPr="00F0056F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r. poz. 2</w:t>
      </w:r>
      <w:r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096 z późn. zm.</w:t>
      </w:r>
      <w:r w:rsidRPr="00F0056F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)</w:t>
      </w:r>
      <w:r w:rsidR="000361EA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,</w:t>
      </w:r>
      <w:r w:rsidRPr="00F0056F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 xml:space="preserve">  </w:t>
      </w:r>
    </w:p>
    <w:p w:rsidR="00512F43" w:rsidRDefault="00512F43" w:rsidP="00F0056F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oraz</w:t>
      </w:r>
    </w:p>
    <w:p w:rsidR="00512F43" w:rsidRDefault="00512F43" w:rsidP="00F0056F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- ustawy o gospodarce nieruchomościami (t.j. Dz.U. z 2018r. poz. 2204  z późn. zm.)</w:t>
      </w:r>
    </w:p>
    <w:p w:rsidR="00512F43" w:rsidRPr="00F0056F" w:rsidRDefault="000361EA" w:rsidP="00F0056F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 xml:space="preserve"> - kodeks cywilny</w:t>
      </w:r>
      <w:r w:rsidR="002A3DC1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 xml:space="preserve"> </w:t>
      </w:r>
      <w:r w:rsidR="002A3DC1" w:rsidRPr="002A3DC1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 xml:space="preserve"> w zakresie własności i innych praw rzeczowych, zobowiązań:</w:t>
      </w:r>
      <w:r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 xml:space="preserve"> najmu dzierżawy oraz użyczenia</w:t>
      </w:r>
      <w:r w:rsidR="006D0504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 xml:space="preserve">   </w:t>
      </w:r>
      <w:r w:rsidR="00137B1B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(t.j. Dz. U. z 2019rt. poz. 1145</w:t>
      </w:r>
      <w:r w:rsidR="00512F43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 xml:space="preserve"> z późn. zm.)</w:t>
      </w:r>
      <w:r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,</w:t>
      </w:r>
    </w:p>
    <w:p w:rsidR="00F0056F" w:rsidRPr="00F0056F" w:rsidRDefault="00F0056F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056F" w:rsidRDefault="00512F43" w:rsidP="00F0056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c</w:t>
      </w:r>
      <w:r w:rsidR="00F0056F">
        <w:rPr>
          <w:rFonts w:ascii="Times New Roman" w:eastAsiaTheme="minorHAnsi" w:hAnsi="Times New Roman"/>
          <w:color w:val="000000" w:themeColor="text1"/>
          <w:sz w:val="24"/>
          <w:szCs w:val="24"/>
        </w:rPr>
        <w:t>) odpowiedzialność, komunikatywność, samodzielność, dokładność,</w:t>
      </w:r>
    </w:p>
    <w:p w:rsidR="00F0056F" w:rsidRDefault="00512F43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d</w:t>
      </w:r>
      <w:r w:rsidR="00F0056F">
        <w:rPr>
          <w:rFonts w:ascii="Times New Roman" w:eastAsiaTheme="minorHAnsi" w:hAnsi="Times New Roman"/>
          <w:color w:val="000000" w:themeColor="text1"/>
          <w:sz w:val="24"/>
          <w:szCs w:val="24"/>
        </w:rPr>
        <w:t>) wysoka kultura osobista.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F0056F" w:rsidRDefault="00F0056F" w:rsidP="00F0056F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3.  D</w:t>
      </w:r>
      <w:r>
        <w:rPr>
          <w:rFonts w:ascii="Times New Roman" w:eastAsiaTheme="minorHAnsi" w:hAnsi="Times New Roman"/>
          <w:b/>
          <w:sz w:val="24"/>
          <w:szCs w:val="24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zakresu wykonywanych na stanowisku zadań będzie należało w szczególności:</w:t>
      </w:r>
    </w:p>
    <w:p w:rsidR="00F0056F" w:rsidRDefault="00F0056F" w:rsidP="00F005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0056F" w:rsidRDefault="00F0056F" w:rsidP="00F005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Zakres obowiązków :</w:t>
      </w:r>
    </w:p>
    <w:p w:rsidR="00512F43" w:rsidRDefault="00512F43" w:rsidP="00F005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prowadzenie spraw związanych z dzierżawą gruntu pod pawilony handlowe i pod parkingi, najmu pawilonów handlowych na targowisku miejskim oraz egzekwowanie obowiązków wynikających z umów,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windykacja należności finansowych wynikających z umów dzierżawy i najmu na targowisku oraz umów najmu i dzierżawy nieruchomości gminnych przekazanych ze stanowiska gospodarki nieruchomościami, w szczególności terminowe wystawianie wezwań do zapłaty i kierowanie do windykacji,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prawidłowe naliczanie stawek czynszów zgodnie z zarządzeniami Burmistrza,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przygotowywanie projektów umów najmu i dzierżawy,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wystawianie faktur VAT za d</w:t>
      </w:r>
      <w:r w:rsidR="00F219A6">
        <w:rPr>
          <w:rFonts w:ascii="Times New Roman" w:eastAsia="Times New Roman" w:hAnsi="Times New Roman"/>
          <w:sz w:val="24"/>
          <w:szCs w:val="24"/>
          <w:lang w:eastAsia="pl-PL"/>
        </w:rPr>
        <w:t>zierżawę i najem nieruchomości oraz za</w:t>
      </w: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F219A6">
        <w:rPr>
          <w:rFonts w:ascii="Times New Roman" w:eastAsia="Times New Roman" w:hAnsi="Times New Roman"/>
          <w:sz w:val="24"/>
          <w:szCs w:val="24"/>
          <w:lang w:eastAsia="pl-PL"/>
        </w:rPr>
        <w:t>opłatę eksploatacyjną na targowisku,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wystawianie faktur VAT za  dzierżawę i najem nieruchomości gminnych zgodnie z przekazanymi umowami ze stanowiska gospodarki nieruchomościami,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 xml:space="preserve">sporządzanie informacji i sprawozdań z udzielonych ulg  i umorzeń dla przedsiębiorców,  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prowadzenie spraw związanych z poborem opłaty targowej – wymiar, pobór, egzekucja,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windykacja należności wynikających z decyzji administracyjnych dot. opłaty targowej, w szczególności terminowe wystawianie upomnień i kierowanie do egzekucji,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wydawanie zezwoleń na zajmowanie pasa drogowego na obszarze Targowiska Miejskiego oraz prowadzenie windykacji opłat za zajęcie pasa drogowego,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prowadzenie rejestru umów dzierżawy i najmu nieruchomości, zawieranie umów, pobór należności z tego tytułu i ich windykacja,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przestrzeganie prawa,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 xml:space="preserve">wykonywanie zadań Urzędu sumiennie, sprawnie i bezstronnie. 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informowanie organów, instytucji i osób fizycznych oraz  udostępnianie dokumentów znajdujących się w posiadaniu  Urzędu, jeżeli prawo tego nie zabrania.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 xml:space="preserve">ochrona informacji niejawnych,       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zachowanie uprzejmości i życzliwości w kontaktach ze zwierzchnikami, współpracownikami oraz w kontaktach   z obywatelami,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 xml:space="preserve">stałe podnoszenie umiejętności i kwalifikacji zawodowych, 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zachowanie się z godnością w miejscu pracy i poza nim,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ochrona danych osobowych występujących w Referacie,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wykonywanie poleceń przełożonych,</w:t>
      </w:r>
    </w:p>
    <w:p w:rsidR="007A3EED" w:rsidRDefault="00512F43" w:rsidP="00512F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 xml:space="preserve">wykonywanie zadań wspólnych referatów i stanowisk pracy Urzędu  określonych w </w:t>
      </w:r>
    </w:p>
    <w:p w:rsidR="00512F43" w:rsidRPr="00512F43" w:rsidRDefault="00512F43" w:rsidP="007A3EE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§ 22 Regulaminu Organizacyjnego Urzędu,</w:t>
      </w:r>
    </w:p>
    <w:p w:rsidR="00512F43" w:rsidRPr="00512F43" w:rsidRDefault="00512F43" w:rsidP="00512F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wykonywanie innych zadań zleconych przez Burmistrza, Sekretarza Gminy oraz Kierownika Referatu do spraw Gospodarki Nieruchomościami i Inwestycji.</w:t>
      </w:r>
    </w:p>
    <w:p w:rsidR="00512F43" w:rsidRPr="00512F43" w:rsidRDefault="00512F43" w:rsidP="00512F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0056F" w:rsidRDefault="00F0056F" w:rsidP="00F0056F">
      <w:pPr>
        <w:spacing w:after="0"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Zakres uprawnień:</w:t>
      </w:r>
    </w:p>
    <w:p w:rsidR="00512F43" w:rsidRPr="00512F43" w:rsidRDefault="00512F43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 xml:space="preserve">1.Prowadzenie postępowania administracyjnego i przygotowywanie decyzji administracyjnych w sprawach indywidualnych z zakresu swojego stanowiska pracy. </w:t>
      </w:r>
    </w:p>
    <w:p w:rsidR="00512F43" w:rsidRPr="00512F43" w:rsidRDefault="00512F43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2. Podpisywanie  pism i innych dokumentów określonych odrębnym upoważnieniem.</w:t>
      </w:r>
    </w:p>
    <w:p w:rsidR="00512F43" w:rsidRPr="00512F43" w:rsidRDefault="00512F43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3. Prowadzenie kontroli wewnętrznej i zewnętrznej w sprawach wyszczególnionych w zakresie czynności i danego upoważnienia przez Burmistrza.</w:t>
      </w:r>
    </w:p>
    <w:p w:rsidR="00512F43" w:rsidRPr="00512F43" w:rsidRDefault="00512F43" w:rsidP="00512F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0056F" w:rsidRDefault="00F0056F" w:rsidP="00F005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0056F" w:rsidRDefault="00F0056F" w:rsidP="00F005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Zakres odpowiedzialności za:</w:t>
      </w:r>
    </w:p>
    <w:p w:rsidR="00F0056F" w:rsidRDefault="00F0056F" w:rsidP="00F005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12F43" w:rsidRPr="00512F43" w:rsidRDefault="00512F43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1. Dokładną znajomość obowiązujących przepisów z zakresu prowadzonych spraw na stanowisku.</w:t>
      </w:r>
    </w:p>
    <w:p w:rsidR="00512F43" w:rsidRPr="00512F43" w:rsidRDefault="00512F43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2. Należyte gromadzenie materiałów i dowodów niezbędnych do załatwiania prowadzonych spraw na stanowisku.</w:t>
      </w:r>
    </w:p>
    <w:p w:rsidR="00512F43" w:rsidRPr="00512F43" w:rsidRDefault="00512F43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3. Dokładne przygotowanie załatwianych spraw na stanowisku, zgodnie z przepisami prawa (ustaw, rozporządzeń, uchwał rady, zarządzeń),</w:t>
      </w:r>
    </w:p>
    <w:p w:rsidR="00512F43" w:rsidRPr="00512F43" w:rsidRDefault="00512F43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4. Wykonywanie czynności i obowiązków prawidłowo, zgodnie z zapisami wynikającymi z uchwał rady i zarządzeń Burmistrza.</w:t>
      </w:r>
    </w:p>
    <w:p w:rsidR="00512F43" w:rsidRPr="00512F43" w:rsidRDefault="00512F43" w:rsidP="00512F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5. Zgodne z przepisami prawa przygotowywanie projektów umów najmu i dzierżawy.</w:t>
      </w:r>
    </w:p>
    <w:p w:rsidR="00512F43" w:rsidRPr="00512F43" w:rsidRDefault="00512F43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6. Prawidłowe naliczanie stawek czynszów zgodnie z zarządzeniami Burmistrza.</w:t>
      </w:r>
    </w:p>
    <w:p w:rsidR="00512F43" w:rsidRPr="00512F43" w:rsidRDefault="00512F43" w:rsidP="00512F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7. Znajomość obowiązujących przepisów podatku od towarów i usług VAT, w szczególności w zakresie prawidłowych stawek podatku, wystawiania faktur, postępowania z kasą rejestrującą oraz prawidłowe ich zastosowanie.</w:t>
      </w:r>
    </w:p>
    <w:p w:rsidR="00512F43" w:rsidRPr="00512F43" w:rsidRDefault="00512F43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F43">
        <w:rPr>
          <w:rFonts w:ascii="Times New Roman" w:eastAsia="Times New Roman" w:hAnsi="Times New Roman"/>
          <w:sz w:val="24"/>
          <w:szCs w:val="24"/>
          <w:lang w:eastAsia="pl-PL"/>
        </w:rPr>
        <w:t>8. Zgodne z przepisami prawa przygotowywanie projektów umów najmu i dzierżawy.</w:t>
      </w:r>
    </w:p>
    <w:p w:rsidR="00512F43" w:rsidRPr="00512F43" w:rsidRDefault="007A3EED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512F43" w:rsidRPr="00512F43">
        <w:rPr>
          <w:rFonts w:ascii="Times New Roman" w:eastAsia="Times New Roman" w:hAnsi="Times New Roman"/>
          <w:sz w:val="24"/>
          <w:szCs w:val="24"/>
          <w:lang w:eastAsia="pl-PL"/>
        </w:rPr>
        <w:t>. Nadzór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512F43" w:rsidRPr="00512F43">
        <w:rPr>
          <w:rFonts w:ascii="Times New Roman" w:eastAsia="Times New Roman" w:hAnsi="Times New Roman"/>
          <w:sz w:val="24"/>
          <w:szCs w:val="24"/>
          <w:lang w:eastAsia="pl-PL"/>
        </w:rPr>
        <w:t xml:space="preserve"> utrzymaniem czystości na targowisku miejskim</w:t>
      </w:r>
    </w:p>
    <w:p w:rsidR="00512F43" w:rsidRPr="00512F43" w:rsidRDefault="007A3EED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512F43" w:rsidRPr="00512F43">
        <w:rPr>
          <w:rFonts w:ascii="Times New Roman" w:eastAsia="Times New Roman" w:hAnsi="Times New Roman"/>
          <w:sz w:val="24"/>
          <w:szCs w:val="24"/>
          <w:lang w:eastAsia="pl-PL"/>
        </w:rPr>
        <w:t xml:space="preserve">.Powierzone składniki majątkowe w zajmowanym pomieszczeniu. </w:t>
      </w:r>
    </w:p>
    <w:p w:rsidR="00512F43" w:rsidRPr="00512F43" w:rsidRDefault="007A3EED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512F43" w:rsidRPr="00512F43">
        <w:rPr>
          <w:rFonts w:ascii="Times New Roman" w:eastAsia="Times New Roman" w:hAnsi="Times New Roman"/>
          <w:sz w:val="24"/>
          <w:szCs w:val="24"/>
          <w:lang w:eastAsia="pl-PL"/>
        </w:rPr>
        <w:t xml:space="preserve">.Zabezpieczenie pieczęci. </w:t>
      </w:r>
    </w:p>
    <w:p w:rsidR="00512F43" w:rsidRPr="00512F43" w:rsidRDefault="007A3EED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512F43" w:rsidRPr="00512F43">
        <w:rPr>
          <w:rFonts w:ascii="Times New Roman" w:eastAsia="Times New Roman" w:hAnsi="Times New Roman"/>
          <w:sz w:val="24"/>
          <w:szCs w:val="24"/>
          <w:lang w:eastAsia="pl-PL"/>
        </w:rPr>
        <w:t xml:space="preserve">.Zabezpieczenie warunków do zachowania tajemnicy służbowej. </w:t>
      </w:r>
    </w:p>
    <w:p w:rsidR="00512F43" w:rsidRPr="00512F43" w:rsidRDefault="007A3EED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512F43" w:rsidRPr="00512F43">
        <w:rPr>
          <w:rFonts w:ascii="Times New Roman" w:eastAsia="Times New Roman" w:hAnsi="Times New Roman"/>
          <w:sz w:val="24"/>
          <w:szCs w:val="24"/>
          <w:lang w:eastAsia="pl-PL"/>
        </w:rPr>
        <w:t xml:space="preserve">.Odpowiedzialność za ochronę danych osobowych na prowadzonym   stanowisku pracy przed niepowołanym dostępem, nieuzasadnioną modyfikacją lub zniszczeniem, nielegalnym ujawnieniem lub  pozyskaniem. </w:t>
      </w:r>
    </w:p>
    <w:p w:rsidR="00512F43" w:rsidRPr="00512F43" w:rsidRDefault="007A3EED" w:rsidP="00512F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512F43" w:rsidRPr="00512F43">
        <w:rPr>
          <w:rFonts w:ascii="Times New Roman" w:eastAsia="Times New Roman" w:hAnsi="Times New Roman"/>
          <w:sz w:val="24"/>
          <w:szCs w:val="24"/>
          <w:lang w:eastAsia="pl-PL"/>
        </w:rPr>
        <w:t>. Dokładną znajomość praktycznego zastosowania instrukcji kancelaryjnej i jednolitego rzeczowego wykazu akt.</w:t>
      </w:r>
    </w:p>
    <w:p w:rsidR="00512F43" w:rsidRPr="00512F43" w:rsidRDefault="007A3EED" w:rsidP="00512F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="00512F43" w:rsidRPr="00512F43">
        <w:rPr>
          <w:rFonts w:ascii="Times New Roman" w:eastAsia="Times New Roman" w:hAnsi="Times New Roman"/>
          <w:sz w:val="24"/>
          <w:szCs w:val="24"/>
          <w:lang w:eastAsia="pl-PL"/>
        </w:rPr>
        <w:t xml:space="preserve">. Prowadzenie ewidencji aktów normatywnych publikowanych i niepublikowanych związanych z prowadzeniem spraw na stanowisku.    </w:t>
      </w:r>
    </w:p>
    <w:p w:rsidR="00F0056F" w:rsidRDefault="00F0056F" w:rsidP="00F0056F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0056F" w:rsidRDefault="00F0056F" w:rsidP="00F0056F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4. Informacja o warunkach pracy na stanowisku:</w:t>
      </w:r>
    </w:p>
    <w:p w:rsidR="00F0056F" w:rsidRDefault="00F0056F" w:rsidP="00F0056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Praca w budynku Urzędu Miejskiego w Łęknicy. Bezpieczne warunki pracy. Budynek dwupiętrowy. Stanowisko związane z pracą przy komputerze, przemieszczaniem się wewnątrz budynku, rozmowami </w:t>
      </w:r>
      <w:r w:rsidR="00F219A6">
        <w:rPr>
          <w:rFonts w:ascii="Times New Roman" w:eastAsiaTheme="minorHAnsi" w:hAnsi="Times New Roman"/>
          <w:sz w:val="24"/>
          <w:szCs w:val="24"/>
        </w:rPr>
        <w:t>telefonicznymi, pracą w zespole.</w:t>
      </w:r>
    </w:p>
    <w:p w:rsidR="00F219A6" w:rsidRDefault="00F219A6" w:rsidP="00F0056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0056F" w:rsidRDefault="00F0056F" w:rsidP="00F0056F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5. Wskaźnik zatrudnienia osób niepełnosprawnych</w:t>
      </w:r>
      <w:r>
        <w:rPr>
          <w:rFonts w:ascii="Times New Roman" w:eastAsiaTheme="minorHAnsi" w:hAnsi="Times New Roman"/>
          <w:sz w:val="24"/>
          <w:szCs w:val="24"/>
        </w:rPr>
        <w:t>: w miesiącu poprzedzającym datę upublicznienia ogłoszenia wskaźnik zatrudnienia osób niepełnosprawnych w jednostce, w rozumieniu przepisów o rehabilitacji zawodowej i społecznej oraz zatrudnieniu osób niepełnosprawnych, jest niższy niż 6 %.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6 . Wymagane dokumenty: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podpisany odręcznie list motywacyjny,</w:t>
      </w:r>
    </w:p>
    <w:p w:rsidR="00F0056F" w:rsidRDefault="00F0056F" w:rsidP="0051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 podpisany odręcznie życiorys (CV),</w:t>
      </w:r>
    </w:p>
    <w:p w:rsidR="00F0056F" w:rsidRDefault="00F0056F" w:rsidP="00F0056F">
      <w:pPr>
        <w:spacing w:after="0" w:line="273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Dane osobowe zawarte w dokumentach potwierdzających wymagane kwalifikacje wykraczające poza dokumenty ustawowo niezbędne, będą przetwarzane za zgodą kandydata, wyrażoną na piśmie:</w:t>
      </w:r>
    </w:p>
    <w:p w:rsidR="00F0056F" w:rsidRDefault="00F0056F" w:rsidP="00F0056F">
      <w:pPr>
        <w:spacing w:after="0" w:line="273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„Wyrażam zgodę na przetwarzanie moich danych osobowych zawartych w niniejszych dokumentach aplikacyjnych dla potrzeb niezbędnych do realizacji procesu rekrutacji (zgodnie z Rozporządzeniem Parlamentu Europejskiego i Rady (UE) 2016/679 z dnia 27 kwietnia 2016r. w sprawie ochrony osób fizycznych w związku z przetwarzaniem danych osobowych i w sprawie swobodnego przepływu takich danych oraz uchylenia dyrektywy 95/46/WE”</w:t>
      </w:r>
    </w:p>
    <w:p w:rsidR="00F0056F" w:rsidRPr="00F219A6" w:rsidRDefault="00F0056F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kserokopie dyplomów potwierdzających wykształcenie,</w:t>
      </w:r>
    </w:p>
    <w:p w:rsidR="00F0056F" w:rsidRDefault="00F219A6" w:rsidP="00F0056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F0056F">
        <w:rPr>
          <w:rFonts w:ascii="Times New Roman" w:eastAsiaTheme="minorHAnsi" w:hAnsi="Times New Roman"/>
          <w:sz w:val="24"/>
          <w:szCs w:val="24"/>
        </w:rPr>
        <w:t>) oświadczenie kandydata o stanie zdrowia stwierdzające zdolność do pracy na powyższym stanowisku (z własnoręcznym podpisem),</w:t>
      </w:r>
    </w:p>
    <w:p w:rsidR="00F0056F" w:rsidRDefault="00F219A6" w:rsidP="00F0056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="00F0056F">
        <w:rPr>
          <w:rFonts w:ascii="Times New Roman" w:eastAsiaTheme="minorHAnsi" w:hAnsi="Times New Roman"/>
          <w:sz w:val="24"/>
          <w:szCs w:val="24"/>
        </w:rPr>
        <w:t>) podpisane odręcznie oświadczenie o pełnej zdolności do czynności prawnych oraz korzystania z pełni praw publicznych,</w:t>
      </w:r>
    </w:p>
    <w:p w:rsidR="00F0056F" w:rsidRDefault="00F219A6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F0056F">
        <w:rPr>
          <w:rFonts w:ascii="Times New Roman" w:eastAsiaTheme="minorHAnsi" w:hAnsi="Times New Roman"/>
          <w:sz w:val="24"/>
          <w:szCs w:val="24"/>
        </w:rPr>
        <w:t>) podpisane odręcznie oświadczenie o braku skazania prawomocnym wyrokiem sądu za umyślne przestępstwo ścigane z oskarżenia publicznego lub umyślne przestępstwo skarbowe,</w:t>
      </w:r>
    </w:p>
    <w:p w:rsidR="00F0056F" w:rsidRDefault="00F219A6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7</w:t>
      </w:r>
      <w:r w:rsidR="00F0056F">
        <w:rPr>
          <w:rFonts w:ascii="Times New Roman" w:eastAsiaTheme="minorHAnsi" w:hAnsi="Times New Roman"/>
          <w:sz w:val="24"/>
          <w:szCs w:val="24"/>
        </w:rPr>
        <w:t>)  Oświadczenie o przetwarzaniu danych osobowych wg załączonego do oferty wzoru. Wzór stanowi załącznik do niniejszego ogłoszenia oraz jest dostępny w Sekretariacie Urzędu Miejskiego w Łęknicy pok. 102.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7. Termin i miejsce składania dokumentów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0056F" w:rsidRDefault="00F0056F" w:rsidP="006D0504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Wymagane dokumenty aplikacyjne należy składać  w Sekretariacie Urzędu Miejskiego w Łęknicy w terminie </w:t>
      </w:r>
      <w:r w:rsidR="00ED2B52">
        <w:rPr>
          <w:rFonts w:ascii="Times New Roman" w:eastAsia="Times New Roman" w:hAnsi="Times New Roman"/>
          <w:b/>
          <w:sz w:val="24"/>
          <w:szCs w:val="24"/>
          <w:lang w:eastAsia="pl-PL"/>
        </w:rPr>
        <w:t>do 13 września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6D0504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do godz. 14.30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zamkniętych kopertach z napisem „</w:t>
      </w:r>
      <w:r w:rsidRPr="006D05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Nabór  - </w:t>
      </w:r>
      <w:r w:rsidR="00EE60EB">
        <w:rPr>
          <w:rFonts w:ascii="Times New Roman" w:eastAsia="Times New Roman" w:hAnsi="Times New Roman"/>
          <w:b/>
          <w:sz w:val="24"/>
          <w:szCs w:val="24"/>
          <w:lang w:eastAsia="pl-PL"/>
        </w:rPr>
        <w:t>Młodszy</w:t>
      </w:r>
      <w:r w:rsidR="00ED2B52">
        <w:rPr>
          <w:rFonts w:ascii="Times New Roman" w:eastAsiaTheme="minorHAnsi" w:hAnsi="Times New Roman"/>
          <w:b/>
          <w:sz w:val="24"/>
          <w:szCs w:val="24"/>
        </w:rPr>
        <w:t>Referent</w:t>
      </w:r>
      <w:r w:rsidR="006D0504">
        <w:rPr>
          <w:rFonts w:ascii="Times New Roman" w:eastAsiaTheme="minorHAnsi" w:hAnsi="Times New Roman"/>
          <w:b/>
          <w:sz w:val="24"/>
          <w:szCs w:val="24"/>
        </w:rPr>
        <w:t xml:space="preserve"> ds. Targowiska i parkingów w Referacie Gospodarki Nieruchomościami i Inwestycji”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lub przesłać na adres: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Urząd Miejski w Łęknicy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ul. Żurawska 1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68-208 Łęknica</w:t>
      </w:r>
    </w:p>
    <w:p w:rsidR="00F0056F" w:rsidRDefault="00F0056F" w:rsidP="00F0056F">
      <w:pPr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Dla oferty przesłanej pocztą terminem wiążącym jest data wpływu do Urzędu, a nie data nadania. 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Aplikacje, które wpłyną do Urzędu po wyżej określonym terminie nie będą rozpatrywane.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Kandydaci spełniający wymagania formalne powiadomieni zostaną za pośrednictwem poczty  lub telefonicznie o terminie rozmowy kwalifikacyjnej.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Informacja o wynikach naboru będzie umieszczana na stronie internetowej Biuletynu Informacji Publicznej .</w:t>
      </w:r>
    </w:p>
    <w:p w:rsidR="00F0056F" w:rsidRDefault="00F0056F" w:rsidP="00F005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>Organizator  zastrzega sobie  prawo odwołania konkursu bez podania przyczyn</w:t>
      </w:r>
      <w:r>
        <w:rPr>
          <w:rFonts w:ascii="Times New Roman" w:eastAsiaTheme="minorHAnsi" w:hAnsi="Times New Roman"/>
          <w:b/>
          <w:iCs/>
          <w:color w:val="000000"/>
          <w:sz w:val="24"/>
          <w:szCs w:val="24"/>
        </w:rPr>
        <w:t>.</w:t>
      </w:r>
      <w:r>
        <w:rPr>
          <w:rFonts w:ascii="Times New Roman" w:eastAsiaTheme="minorHAnsi" w:hAnsi="Times New Roman"/>
          <w:b/>
          <w:i/>
          <w:iCs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6D0504" w:rsidRDefault="00F0056F" w:rsidP="00F0056F">
      <w:pPr>
        <w:spacing w:after="0" w:line="240" w:lineRule="auto"/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</w:t>
      </w:r>
    </w:p>
    <w:p w:rsidR="006D0504" w:rsidRDefault="006D0504" w:rsidP="00F0056F">
      <w:pPr>
        <w:spacing w:after="0" w:line="240" w:lineRule="auto"/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p w:rsidR="006D0504" w:rsidRDefault="006D0504" w:rsidP="00F0056F">
      <w:pPr>
        <w:spacing w:after="0" w:line="240" w:lineRule="auto"/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p w:rsidR="00F0056F" w:rsidRDefault="00F0056F" w:rsidP="006D0504">
      <w:pPr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     Burmistrz Łęknicy</w:t>
      </w:r>
    </w:p>
    <w:p w:rsidR="00F0056F" w:rsidRDefault="00F0056F" w:rsidP="006D0504">
      <w:pPr>
        <w:spacing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Piotr Kuliniak</w:t>
      </w:r>
    </w:p>
    <w:p w:rsidR="006D0504" w:rsidRDefault="006D0504" w:rsidP="006D0504">
      <w:pPr>
        <w:spacing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p w:rsidR="006D0504" w:rsidRDefault="006D0504" w:rsidP="006D0504">
      <w:pPr>
        <w:spacing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p w:rsidR="006D0504" w:rsidRDefault="006D0504" w:rsidP="006D0504">
      <w:pPr>
        <w:spacing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p w:rsidR="006D0504" w:rsidRDefault="006D0504" w:rsidP="006D0504">
      <w:pPr>
        <w:spacing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p w:rsidR="006D0504" w:rsidRDefault="006D0504" w:rsidP="006D0504">
      <w:pPr>
        <w:spacing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p w:rsidR="006D0504" w:rsidRDefault="006D0504" w:rsidP="006D0504">
      <w:pPr>
        <w:spacing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p w:rsidR="006D0504" w:rsidRDefault="006D0504" w:rsidP="006D0504">
      <w:pPr>
        <w:spacing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p w:rsidR="006D0504" w:rsidRDefault="006D0504" w:rsidP="006D0504">
      <w:pPr>
        <w:spacing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p w:rsidR="006D0504" w:rsidRDefault="006D0504" w:rsidP="006D0504">
      <w:pPr>
        <w:spacing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p w:rsidR="006D0504" w:rsidRDefault="006D0504" w:rsidP="006D0504">
      <w:pPr>
        <w:spacing w:line="240" w:lineRule="auto"/>
        <w:jc w:val="right"/>
        <w:rPr>
          <w:rFonts w:asciiTheme="minorHAnsi" w:eastAsiaTheme="minorHAnsi" w:hAnsiTheme="minorHAnsi" w:cstheme="minorBidi"/>
        </w:rPr>
      </w:pPr>
    </w:p>
    <w:p w:rsidR="00F0056F" w:rsidRDefault="00F0056F" w:rsidP="00F0056F">
      <w:pPr>
        <w:pBdr>
          <w:top w:val="single" w:sz="36" w:space="8" w:color="4F81BD" w:themeColor="accent1"/>
          <w:left w:val="single" w:sz="36" w:space="8" w:color="4F81BD" w:themeColor="accent1"/>
          <w:bottom w:val="single" w:sz="36" w:space="8" w:color="4F81BD" w:themeColor="accent1"/>
          <w:right w:val="single" w:sz="36" w:space="8" w:color="4F81BD" w:themeColor="accent1"/>
        </w:pBdr>
        <w:shd w:val="clear" w:color="auto" w:fill="4F81BD" w:themeFill="accent1"/>
        <w:spacing w:after="0" w:line="240" w:lineRule="auto"/>
        <w:ind w:left="261" w:right="261"/>
        <w:jc w:val="center"/>
        <w:rPr>
          <w:rFonts w:asciiTheme="majorHAnsi" w:eastAsiaTheme="minorEastAsia" w:hAnsiTheme="majorHAnsi" w:cstheme="minorBidi"/>
          <w:bCs/>
          <w:iCs/>
          <w:color w:val="FFFFFF" w:themeColor="background1"/>
          <w:sz w:val="28"/>
          <w:lang w:bidi="hi-IN"/>
        </w:rPr>
      </w:pPr>
      <w:r>
        <w:rPr>
          <w:rFonts w:asciiTheme="majorHAnsi" w:eastAsiaTheme="minorEastAsia" w:hAnsiTheme="majorHAnsi" w:cstheme="minorBidi"/>
          <w:bCs/>
          <w:iCs/>
          <w:color w:val="FFFFFF" w:themeColor="background1"/>
          <w:sz w:val="28"/>
          <w:lang w:bidi="hi-IN"/>
        </w:rPr>
        <w:lastRenderedPageBreak/>
        <w:t xml:space="preserve">KLAUZULA INFORMACYJNA O PRZETWARZANIU DANYCH OSOBOWYCH </w:t>
      </w:r>
    </w:p>
    <w:p w:rsidR="00F0056F" w:rsidRDefault="00F0056F" w:rsidP="00F0056F">
      <w:pPr>
        <w:pBdr>
          <w:top w:val="single" w:sz="36" w:space="8" w:color="4F81BD" w:themeColor="accent1"/>
          <w:left w:val="single" w:sz="36" w:space="8" w:color="4F81BD" w:themeColor="accent1"/>
          <w:bottom w:val="single" w:sz="36" w:space="8" w:color="4F81BD" w:themeColor="accent1"/>
          <w:right w:val="single" w:sz="36" w:space="8" w:color="4F81BD" w:themeColor="accent1"/>
        </w:pBdr>
        <w:shd w:val="clear" w:color="auto" w:fill="4F81BD" w:themeFill="accent1"/>
        <w:spacing w:after="0" w:line="240" w:lineRule="auto"/>
        <w:ind w:left="261" w:right="261"/>
        <w:jc w:val="center"/>
        <w:rPr>
          <w:rFonts w:asciiTheme="majorHAnsi" w:eastAsiaTheme="minorEastAsia" w:hAnsiTheme="majorHAnsi" w:cstheme="minorBidi"/>
          <w:bCs/>
          <w:iCs/>
          <w:color w:val="FFFFFF" w:themeColor="background1"/>
          <w:sz w:val="28"/>
          <w:lang w:bidi="hi-IN"/>
        </w:rPr>
      </w:pPr>
      <w:r>
        <w:rPr>
          <w:rFonts w:asciiTheme="majorHAnsi" w:eastAsiaTheme="minorEastAsia" w:hAnsiTheme="majorHAnsi" w:cstheme="minorBidi"/>
          <w:bCs/>
          <w:iCs/>
          <w:color w:val="FFFFFF" w:themeColor="background1"/>
          <w:sz w:val="28"/>
          <w:lang w:bidi="hi-IN"/>
        </w:rPr>
        <w:t>DLA  KANDYDATÓW DO PRACY w URZĘDZIE  Miejskim w Łęknicy</w:t>
      </w:r>
    </w:p>
    <w:p w:rsidR="00F0056F" w:rsidRDefault="00F0056F" w:rsidP="00F0056F">
      <w:pPr>
        <w:spacing w:after="180" w:line="273" w:lineRule="auto"/>
        <w:rPr>
          <w:rFonts w:asciiTheme="minorHAnsi" w:eastAsiaTheme="minorHAnsi" w:hAnsiTheme="minorHAnsi" w:cstheme="minorBidi"/>
          <w:sz w:val="21"/>
          <w:lang w:bidi="hi-IN"/>
        </w:rPr>
      </w:pPr>
    </w:p>
    <w:p w:rsidR="00F0056F" w:rsidRDefault="00F0056F" w:rsidP="00F0056F">
      <w:pPr>
        <w:spacing w:after="180" w:line="273" w:lineRule="auto"/>
        <w:jc w:val="both"/>
        <w:rPr>
          <w:rFonts w:eastAsiaTheme="minorHAnsi" w:cstheme="minorBidi"/>
          <w:i/>
          <w:sz w:val="20"/>
          <w:szCs w:val="20"/>
        </w:rPr>
      </w:pPr>
      <w:r>
        <w:rPr>
          <w:rFonts w:eastAsiaTheme="minorHAnsi" w:cstheme="minorBidi"/>
          <w:i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(dalej: ogólne rozporządzenie o ochronie danych „RODO”), </w:t>
      </w:r>
    </w:p>
    <w:p w:rsidR="00F0056F" w:rsidRDefault="00F0056F" w:rsidP="00F0056F">
      <w:pPr>
        <w:spacing w:after="180" w:line="273" w:lineRule="auto"/>
        <w:jc w:val="both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>informuję o zasadach przetwarzania Pani/Pana danych osobowych oraz o przysługujących Pani/Panu prawach z tym związanych.</w:t>
      </w:r>
    </w:p>
    <w:p w:rsidR="00F0056F" w:rsidRDefault="00F0056F" w:rsidP="00F0056F">
      <w:pPr>
        <w:spacing w:before="280" w:after="280"/>
        <w:jc w:val="both"/>
        <w:rPr>
          <w:rFonts w:eastAsia="SimSun" w:cs="Mangal"/>
          <w:lang w:eastAsia="zh-CN" w:bidi="hi-IN"/>
        </w:rPr>
      </w:pPr>
      <w:r>
        <w:rPr>
          <w:rFonts w:eastAsia="Times New Roman"/>
          <w:lang w:eastAsia="pl-PL" w:bidi="hi-IN"/>
        </w:rPr>
        <w:t xml:space="preserve">Zgodnie z art. 13 ust. 1 i ust. 2 </w:t>
      </w:r>
      <w:r>
        <w:rPr>
          <w:rFonts w:eastAsia="SimSun" w:cs="Mangal"/>
          <w:color w:val="000000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(Dz.Urz. UE L 2016, Nr 119, s. 1</w:t>
      </w:r>
      <w:r>
        <w:rPr>
          <w:rFonts w:eastAsia="Times New Roman"/>
          <w:lang w:eastAsia="pl-PL" w:bidi="hi-IN"/>
        </w:rPr>
        <w:t xml:space="preserve"> informuję, iż:</w:t>
      </w:r>
    </w:p>
    <w:p w:rsidR="00F0056F" w:rsidRDefault="00F0056F" w:rsidP="00F0056F">
      <w:pPr>
        <w:numPr>
          <w:ilvl w:val="0"/>
          <w:numId w:val="3"/>
        </w:numPr>
        <w:spacing w:before="57" w:after="57" w:line="240" w:lineRule="auto"/>
        <w:jc w:val="both"/>
        <w:rPr>
          <w:rFonts w:eastAsia="SimSun" w:cs="Mangal"/>
          <w:lang w:eastAsia="zh-CN" w:bidi="hi-IN"/>
        </w:rPr>
      </w:pPr>
      <w:r>
        <w:rPr>
          <w:rFonts w:eastAsia="Times New Roman"/>
          <w:lang w:eastAsia="pl-PL" w:bidi="hi-IN"/>
        </w:rPr>
        <w:t>Administratorem Pani/Pana danych osobowych jest Burmistrz Łęknicy, z siedzibą w 68-208 Łęknica, ul. </w:t>
      </w:r>
      <w:r>
        <w:rPr>
          <w:rFonts w:eastAsia="Times New Roman"/>
          <w:color w:val="000000"/>
          <w:lang w:eastAsia="pl-PL" w:bidi="hi-IN"/>
        </w:rPr>
        <w:t>Żurawska 1;</w:t>
      </w:r>
    </w:p>
    <w:p w:rsidR="00F0056F" w:rsidRDefault="00F0056F" w:rsidP="00F0056F">
      <w:pPr>
        <w:numPr>
          <w:ilvl w:val="0"/>
          <w:numId w:val="3"/>
        </w:numPr>
        <w:spacing w:before="57" w:after="57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>
        <w:rPr>
          <w:rFonts w:eastAsia="Times New Roman"/>
          <w:color w:val="000000"/>
          <w:lang w:eastAsia="pl-PL" w:bidi="hi-IN"/>
        </w:rPr>
        <w:t>A</w:t>
      </w:r>
      <w:r>
        <w:rPr>
          <w:rFonts w:eastAsia="Times New Roman"/>
          <w:lang w:eastAsia="pl-PL" w:bidi="hi-IN"/>
        </w:rPr>
        <w:t xml:space="preserve">dministrator wyznaczył inspektora ochrony danych, z którym może </w:t>
      </w:r>
      <w:r>
        <w:rPr>
          <w:rFonts w:eastAsia="Times New Roman"/>
          <w:b/>
          <w:bCs/>
          <w:lang w:eastAsia="pl-PL" w:bidi="hi-IN"/>
        </w:rPr>
        <w:t xml:space="preserve">Pani/Pan skontaktować się </w:t>
      </w:r>
      <w:r>
        <w:rPr>
          <w:rFonts w:eastAsia="Times New Roman"/>
          <w:lang w:eastAsia="pl-PL" w:bidi="hi-IN"/>
        </w:rPr>
        <w:t xml:space="preserve">poprzez e-mail </w:t>
      </w:r>
      <w:hyperlink r:id="rId6" w:history="1">
        <w:r>
          <w:rPr>
            <w:rStyle w:val="Hipercze"/>
            <w:rFonts w:eastAsia="SimSun" w:cs="Mangal"/>
            <w:color w:val="000080"/>
            <w:sz w:val="24"/>
            <w:szCs w:val="24"/>
            <w:lang w:eastAsia="zh-CN" w:bidi="hi-IN"/>
          </w:rPr>
          <w:t>iod@umleknica.pl</w:t>
        </w:r>
      </w:hyperlink>
      <w:r>
        <w:rPr>
          <w:rFonts w:eastAsia="Times New Roman"/>
          <w:b/>
          <w:bCs/>
          <w:lang w:eastAsia="pl-PL" w:bidi="hi-IN"/>
        </w:rPr>
        <w:t>, tel. 68 362 47 02</w:t>
      </w:r>
      <w:r>
        <w:rPr>
          <w:rFonts w:eastAsia="Times New Roman"/>
          <w:lang w:eastAsia="pl-PL" w:bidi="hi-IN"/>
        </w:rPr>
        <w:t>. Z inspektorem ochrony danych można kontaktować się we wszystkich sprawach dotyczących przetwarzania danych osobowych oraz korzystania z praw związanych z przetwarzaniem danych;</w:t>
      </w:r>
    </w:p>
    <w:p w:rsidR="00F0056F" w:rsidRDefault="00F0056F" w:rsidP="00F0056F">
      <w:pPr>
        <w:numPr>
          <w:ilvl w:val="0"/>
          <w:numId w:val="3"/>
        </w:numPr>
        <w:spacing w:before="57" w:after="57" w:line="240" w:lineRule="auto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Administrator danych osobowych – Burmistrz Łęknicy, przetwarza Pani/Pana dane osobowe na podstawie wyrażonej zgody  w celu rekrutacji na stanowisko urzędnicze.</w:t>
      </w:r>
    </w:p>
    <w:p w:rsidR="00F0056F" w:rsidRDefault="00F0056F" w:rsidP="00F0056F">
      <w:pPr>
        <w:numPr>
          <w:ilvl w:val="0"/>
          <w:numId w:val="3"/>
        </w:numPr>
        <w:spacing w:before="57" w:after="57" w:line="240" w:lineRule="auto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Dane osobowe zawarte w dokumentach potwierdzających wymagane kwalifikacje wykraczające poza dokumenty ustawowo niezbędne, będą przetwarzane wyłącznie za zgodą kandydata, wyrażoną na piśmie:</w:t>
      </w:r>
    </w:p>
    <w:p w:rsidR="00F0056F" w:rsidRDefault="00F0056F" w:rsidP="00F0056F">
      <w:pPr>
        <w:spacing w:before="57" w:after="57" w:line="240" w:lineRule="auto"/>
        <w:ind w:left="360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„Wyrażam zgodę na przetwarzanie moich danych osobowych zawartych w niniejszych dokumentach aplikacyjnych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95/46/WE”</w:t>
      </w:r>
    </w:p>
    <w:p w:rsidR="00F0056F" w:rsidRDefault="00F0056F" w:rsidP="00F0056F">
      <w:pPr>
        <w:numPr>
          <w:ilvl w:val="0"/>
          <w:numId w:val="3"/>
        </w:numPr>
        <w:spacing w:before="57" w:after="57" w:line="240" w:lineRule="auto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Podanie przez Panią/Pana danych jest dobrowolne i ich podanie zależy od wyrażonej przez Panią/Pana zgody na przetwarzanie danych, aczkolwiek niezbędne do przeprowadzenia procesu rekrutacji. W  przypadku braku oświadczenia na wyrażenie zgody na przetwarzanie danych osobowych, dokonuje zniszczenia niniejszej oferty wypełniając obowiązek wynikający z art. 6 ust. 1 lit. a) RODO.</w:t>
      </w:r>
    </w:p>
    <w:p w:rsidR="00F0056F" w:rsidRDefault="00F0056F" w:rsidP="00F0056F">
      <w:pPr>
        <w:numPr>
          <w:ilvl w:val="0"/>
          <w:numId w:val="3"/>
        </w:numPr>
        <w:spacing w:before="57" w:after="57" w:line="240" w:lineRule="auto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 xml:space="preserve">Pani/Pana dane osobowe nie będą udostępniane innym odbiorcom. </w:t>
      </w:r>
      <w:r>
        <w:rPr>
          <w:rFonts w:eastAsia="SimSun" w:cs="Mangal"/>
          <w:lang w:eastAsia="zh-CN" w:bidi="hi-IN"/>
        </w:rPr>
        <w:tab/>
      </w:r>
    </w:p>
    <w:p w:rsidR="00F0056F" w:rsidRDefault="00F0056F" w:rsidP="00F0056F">
      <w:pPr>
        <w:numPr>
          <w:ilvl w:val="0"/>
          <w:numId w:val="3"/>
        </w:numPr>
        <w:spacing w:before="57" w:after="57" w:line="240" w:lineRule="auto"/>
        <w:jc w:val="both"/>
        <w:rPr>
          <w:rFonts w:eastAsia="SimSun" w:cs="Mangal"/>
          <w:lang w:eastAsia="zh-CN" w:bidi="hi-IN"/>
        </w:rPr>
      </w:pPr>
      <w:r>
        <w:rPr>
          <w:rFonts w:eastAsia="Times New Roman"/>
          <w:lang w:eastAsia="pl-PL" w:bidi="hi-IN"/>
        </w:rPr>
        <w:t xml:space="preserve">Pani/Pana dane osobowe </w:t>
      </w:r>
      <w:r>
        <w:rPr>
          <w:rFonts w:eastAsia="Times New Roman"/>
          <w:b/>
          <w:bCs/>
          <w:lang w:eastAsia="pl-PL" w:bidi="hi-IN"/>
        </w:rPr>
        <w:t>będą przechowywane</w:t>
      </w:r>
      <w:r>
        <w:rPr>
          <w:rFonts w:eastAsia="Times New Roman"/>
          <w:lang w:eastAsia="pl-PL" w:bidi="hi-IN"/>
        </w:rPr>
        <w:t xml:space="preserve"> przez okres 3 miesięcy</w:t>
      </w:r>
      <w:r>
        <w:t xml:space="preserve"> </w:t>
      </w:r>
      <w:r>
        <w:rPr>
          <w:rFonts w:eastAsia="Times New Roman"/>
          <w:lang w:eastAsia="pl-PL" w:bidi="hi-IN"/>
        </w:rPr>
        <w:t>licząc od dnia nawiązania stosunku pracy z osobą wyłonioną w drodze naboru, po tym okresie zostaną  odesłane.</w:t>
      </w:r>
    </w:p>
    <w:p w:rsidR="00F0056F" w:rsidRDefault="00F0056F" w:rsidP="00F0056F">
      <w:pPr>
        <w:numPr>
          <w:ilvl w:val="0"/>
          <w:numId w:val="3"/>
        </w:numPr>
        <w:spacing w:before="57" w:after="57" w:line="240" w:lineRule="auto"/>
        <w:jc w:val="both"/>
        <w:rPr>
          <w:rFonts w:eastAsia="SimSun" w:cs="Mangal"/>
          <w:lang w:eastAsia="zh-CN" w:bidi="hi-IN"/>
        </w:rPr>
      </w:pPr>
      <w:r>
        <w:rPr>
          <w:rFonts w:eastAsia="Times New Roman"/>
          <w:lang w:eastAsia="pl-PL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F0056F" w:rsidRDefault="00F0056F" w:rsidP="00F0056F">
      <w:pPr>
        <w:numPr>
          <w:ilvl w:val="0"/>
          <w:numId w:val="3"/>
        </w:numPr>
        <w:spacing w:before="57" w:after="57" w:line="240" w:lineRule="auto"/>
        <w:jc w:val="both"/>
        <w:rPr>
          <w:rFonts w:eastAsia="SimSun" w:cs="Mangal"/>
          <w:lang w:eastAsia="zh-CN" w:bidi="hi-IN"/>
        </w:rPr>
      </w:pPr>
      <w:r>
        <w:rPr>
          <w:rFonts w:eastAsia="Times New Roman"/>
          <w:lang w:eastAsia="pl-PL" w:bidi="hi-IN"/>
        </w:rPr>
        <w:lastRenderedPageBreak/>
        <w:t xml:space="preserve">Ma Pan/Pani prawo wniesienia skargi do organu nadzorczego zajmującego się ochroną danych osobowych w państwie członkowskim Pani/Pana zwykłego pobytu, miejsca pracy lub miejsca popełnienia domniemanego naruszenia, gdy uzna Pani/Pan, iż przetwarzanie danych osobowych Pani/Pana dotyczących narusza przepisy ogólnego rozporządzenia o ochronie danych osobowych z dnia 27 kwietnia 2016 r. </w:t>
      </w:r>
    </w:p>
    <w:p w:rsidR="00F0056F" w:rsidRDefault="00F0056F" w:rsidP="00F0056F">
      <w:pPr>
        <w:spacing w:before="57" w:after="57"/>
        <w:ind w:left="360"/>
        <w:jc w:val="both"/>
        <w:rPr>
          <w:rFonts w:eastAsia="SimSun" w:cs="Mangal"/>
          <w:lang w:eastAsia="zh-CN" w:bidi="hi-IN"/>
        </w:rPr>
      </w:pPr>
      <w:r>
        <w:rPr>
          <w:rFonts w:eastAsia="Times New Roman"/>
          <w:lang w:eastAsia="pl-PL" w:bidi="hi-IN"/>
        </w:rPr>
        <w:t>Biuro Prezesa Urzędu Ochrony Danych Osobowych (</w:t>
      </w:r>
      <w:r>
        <w:rPr>
          <w:rFonts w:eastAsia="Times New Roman"/>
          <w:b/>
          <w:bCs/>
          <w:lang w:eastAsia="pl-PL" w:bidi="hi-IN"/>
        </w:rPr>
        <w:t>PUODO</w:t>
      </w:r>
      <w:r>
        <w:rPr>
          <w:rFonts w:eastAsia="Times New Roman"/>
          <w:lang w:eastAsia="pl-PL" w:bidi="hi-IN"/>
        </w:rPr>
        <w:t xml:space="preserve">), ul. Stawki 2, 00-193 Warszawa </w:t>
      </w:r>
      <w:r>
        <w:rPr>
          <w:rFonts w:eastAsia="Times New Roman"/>
          <w:lang w:eastAsia="pl-PL" w:bidi="hi-IN"/>
        </w:rPr>
        <w:br/>
        <w:t>Telefon: 22 860 70 86</w:t>
      </w:r>
    </w:p>
    <w:p w:rsidR="00F0056F" w:rsidRDefault="00F0056F" w:rsidP="00F0056F">
      <w:pPr>
        <w:numPr>
          <w:ilvl w:val="0"/>
          <w:numId w:val="3"/>
        </w:numPr>
        <w:spacing w:before="57" w:after="57" w:line="240" w:lineRule="auto"/>
        <w:jc w:val="both"/>
        <w:rPr>
          <w:rFonts w:eastAsia="SimSun" w:cs="Mangal"/>
          <w:lang w:eastAsia="zh-CN" w:bidi="hi-IN"/>
        </w:rPr>
      </w:pPr>
      <w:r>
        <w:rPr>
          <w:rFonts w:eastAsia="Times New Roman"/>
          <w:lang w:eastAsia="pl-PL" w:bidi="hi-IN"/>
        </w:rPr>
        <w:t xml:space="preserve">Podanie przez Pana/Panią danych osobowych jest w zależności od rodzaju prowadzonej sprawy: </w:t>
      </w:r>
      <w:r>
        <w:rPr>
          <w:rFonts w:eastAsia="Times New Roman"/>
          <w:b/>
          <w:bCs/>
          <w:lang w:eastAsia="pl-PL" w:bidi="hi-IN"/>
        </w:rPr>
        <w:t xml:space="preserve">wymogiem ustawowym/warunkiem umownym/warunkiem zawarcia umowy. </w:t>
      </w:r>
      <w:r>
        <w:rPr>
          <w:rFonts w:eastAsia="Times New Roman"/>
          <w:lang w:eastAsia="pl-PL" w:bidi="hi-IN"/>
        </w:rPr>
        <w:t>Konsekwencją niepodania danych osobowych będzie brak możliwości załatwienia sprawy.</w:t>
      </w:r>
    </w:p>
    <w:p w:rsidR="00F0056F" w:rsidRDefault="00F0056F" w:rsidP="00F0056F">
      <w:pPr>
        <w:numPr>
          <w:ilvl w:val="0"/>
          <w:numId w:val="3"/>
        </w:numPr>
        <w:spacing w:before="57" w:after="57" w:line="240" w:lineRule="auto"/>
        <w:jc w:val="both"/>
        <w:rPr>
          <w:rFonts w:eastAsia="SimSun" w:cs="Mangal"/>
          <w:lang w:eastAsia="zh-CN" w:bidi="hi-IN"/>
        </w:rPr>
      </w:pPr>
      <w:r>
        <w:rPr>
          <w:rFonts w:eastAsia="Times New Roman"/>
          <w:lang w:eastAsia="pl-PL" w:bidi="hi-IN"/>
        </w:rPr>
        <w:t>Pani/Pana dane nie będą przetwarzane w sposób zautomatyzowany w tym również w formie profilowania.</w:t>
      </w:r>
    </w:p>
    <w:p w:rsidR="00F0056F" w:rsidRDefault="00F0056F" w:rsidP="00F0056F">
      <w:pPr>
        <w:spacing w:after="180" w:line="273" w:lineRule="auto"/>
        <w:jc w:val="both"/>
        <w:rPr>
          <w:rFonts w:eastAsiaTheme="minorHAnsi" w:cstheme="minorBidi"/>
          <w:b/>
        </w:rPr>
      </w:pPr>
    </w:p>
    <w:p w:rsidR="00F0056F" w:rsidRDefault="00F0056F" w:rsidP="00F0056F">
      <w:pPr>
        <w:spacing w:after="180" w:line="273" w:lineRule="auto"/>
        <w:rPr>
          <w:rFonts w:asciiTheme="minorHAnsi" w:eastAsiaTheme="minorHAnsi" w:hAnsiTheme="minorHAnsi" w:cstheme="minorBidi"/>
          <w:sz w:val="21"/>
        </w:rPr>
      </w:pPr>
    </w:p>
    <w:p w:rsidR="00F0056F" w:rsidRDefault="00F0056F" w:rsidP="00F0056F">
      <w:pPr>
        <w:spacing w:after="180" w:line="273" w:lineRule="auto"/>
        <w:rPr>
          <w:rFonts w:asciiTheme="minorHAnsi" w:eastAsiaTheme="minorHAnsi" w:hAnsiTheme="minorHAnsi" w:cstheme="minorBidi"/>
          <w:sz w:val="21"/>
        </w:rPr>
      </w:pPr>
    </w:p>
    <w:p w:rsidR="00F0056F" w:rsidRDefault="00F0056F" w:rsidP="00F0056F">
      <w:pPr>
        <w:spacing w:after="0" w:line="240" w:lineRule="auto"/>
        <w:rPr>
          <w:rFonts w:ascii="Times New Roman" w:eastAsia="Times New Roman" w:hAnsi="Times New Roman"/>
          <w:b/>
          <w:smallCap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056F" w:rsidRDefault="00F0056F" w:rsidP="00F0056F">
      <w:pPr>
        <w:spacing w:after="0" w:line="240" w:lineRule="auto"/>
        <w:rPr>
          <w:rFonts w:ascii="Times New Roman" w:eastAsia="Times New Roman" w:hAnsi="Times New Roman"/>
          <w:b/>
          <w:smallCap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056F" w:rsidRDefault="00F0056F" w:rsidP="00F0056F">
      <w:pPr>
        <w:spacing w:after="0" w:line="240" w:lineRule="auto"/>
        <w:rPr>
          <w:rFonts w:ascii="Times New Roman" w:eastAsia="Times New Roman" w:hAnsi="Times New Roman"/>
          <w:b/>
          <w:smallCap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056F" w:rsidRDefault="00F0056F" w:rsidP="00F0056F">
      <w:pPr>
        <w:spacing w:after="0" w:line="240" w:lineRule="auto"/>
        <w:rPr>
          <w:rFonts w:ascii="Times New Roman" w:eastAsia="Times New Roman" w:hAnsi="Times New Roman"/>
          <w:b/>
          <w:smallCap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056F" w:rsidRDefault="00F0056F" w:rsidP="00F0056F">
      <w:pPr>
        <w:spacing w:after="0" w:line="240" w:lineRule="auto"/>
        <w:rPr>
          <w:rFonts w:ascii="Times New Roman" w:eastAsia="Times New Roman" w:hAnsi="Times New Roman"/>
          <w:b/>
          <w:smallCap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056F" w:rsidRDefault="00F0056F" w:rsidP="00F0056F"/>
    <w:p w:rsidR="004B749D" w:rsidRDefault="004B749D"/>
    <w:sectPr w:rsidR="004B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9C2"/>
    <w:multiLevelType w:val="multilevel"/>
    <w:tmpl w:val="2B70BD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">
    <w:nsid w:val="200E7C03"/>
    <w:multiLevelType w:val="hybridMultilevel"/>
    <w:tmpl w:val="DA08F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32FC9"/>
    <w:multiLevelType w:val="hybridMultilevel"/>
    <w:tmpl w:val="D1A65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6F"/>
    <w:rsid w:val="000361EA"/>
    <w:rsid w:val="00137B1B"/>
    <w:rsid w:val="002A3DC1"/>
    <w:rsid w:val="002C2A76"/>
    <w:rsid w:val="004B749D"/>
    <w:rsid w:val="00512F43"/>
    <w:rsid w:val="006D0504"/>
    <w:rsid w:val="007737D9"/>
    <w:rsid w:val="007A3EED"/>
    <w:rsid w:val="008150A1"/>
    <w:rsid w:val="00871082"/>
    <w:rsid w:val="00BB30E9"/>
    <w:rsid w:val="00ED2B52"/>
    <w:rsid w:val="00EE60EB"/>
    <w:rsid w:val="00F0056F"/>
    <w:rsid w:val="00F2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56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wykytekst">
    <w:name w:val="Plain Text"/>
    <w:basedOn w:val="Normalny"/>
    <w:link w:val="ZwykytekstZnak"/>
    <w:semiHidden/>
    <w:unhideWhenUsed/>
    <w:qFormat/>
    <w:rsid w:val="00F0056F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F0056F"/>
    <w:rPr>
      <w:rFonts w:ascii="Courier New" w:eastAsia="Times New Roman" w:hAnsi="Courier New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05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56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wykytekst">
    <w:name w:val="Plain Text"/>
    <w:basedOn w:val="Normalny"/>
    <w:link w:val="ZwykytekstZnak"/>
    <w:semiHidden/>
    <w:unhideWhenUsed/>
    <w:qFormat/>
    <w:rsid w:val="00F0056F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F0056F"/>
    <w:rPr>
      <w:rFonts w:ascii="Courier New" w:eastAsia="Times New Roman" w:hAnsi="Courier New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05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ek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1818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</cp:lastModifiedBy>
  <cp:revision>2</cp:revision>
  <cp:lastPrinted>2019-02-08T06:41:00Z</cp:lastPrinted>
  <dcterms:created xsi:type="dcterms:W3CDTF">2019-08-29T10:52:00Z</dcterms:created>
  <dcterms:modified xsi:type="dcterms:W3CDTF">2019-08-29T10:52:00Z</dcterms:modified>
</cp:coreProperties>
</file>