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301.2022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Łęknicy</w:t>
      </w:r>
    </w:p>
    <w:p w:rsidR="00A77B3E">
      <w:pPr>
        <w:spacing w:before="280" w:after="280"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11 marca 2022 r.</w:t>
      </w:r>
    </w:p>
    <w:p w:rsidR="00A77B3E">
      <w:pPr>
        <w:keepNext/>
        <w:spacing w:before="0" w:after="4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ogłoszenia otwartego konkursu ofert na realizację zadania publicznego  w zakresie kultury, sztuki, ochrony dóbr kultury i dziedzictwa narodowego w 2022 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 z późn.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1057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Nr XXXIV.209.2021 Rady Miejskiej w Łęknicy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przyjęcia Programu współpracy Gminy Łęknica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organizacjami pozarządowymi oraz innymi  podmiotami prowadzącymi działalność pożytku publicznego na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Ogłaszam otwarty konkurs ofert na realizację zadania publicznego w zakresie kultury, sztuki, ochrony dóbr kultury i dziedzictwa narodowego pod tytułem: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 amatorskiego zespołu małych form teatralnych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Łęknica.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Zlecenie realizacji zadania publicznego nastąpi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powierzenia wykonywania zadania publicznego 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finansowanie jego realizacji.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Treść ogłoszenia stanowi załącznik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ogłoszeniu konkursu publikuje się poprzez jej umieszczenie: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Biuletynie Informacji Publicznej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Łęknicy,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tablicy informacyjnej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stronie internetowej www.facebook.com/LeknicaCzyliMuzakow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koordynatorowi ds.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 Łęknicy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Piotr Kuliniak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1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301.2022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Łęknicy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Łęknicy ogłasza otwarty konkurs ofert na realizację zadania publicznego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kultury, sztuki, ochrony dóbr kultury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dziedzictwa narodowego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 roku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Zlecenie realizacji zadania publicznego nastąpi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powierzenia wykonywania  zadania publicznego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finansowanie jego realizacji.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 zadania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Nazwa zadania: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i prowadzenie  amatorskiego zespołu małych form teatralnych w Gminie Łęknica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Cel zadania: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Promowanie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sztuki na terenie Gminy Łęknica oraz integracja wielopokoleniowa jej mieszkańców poprzez: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wspólne prowadzenie działalności kulturalnej, muzycznej, społecznej,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 bądź odszukiwanie dziedzictwa kulturowego,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wartościowego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efektywnego sposobu spędzania czasu wolnego,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imprezach artystycznych, okolicznościowych,  organizowanych zarówno na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terenie Gminy Łęknica jak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 nią.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Beneficjenci z: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 mieszkańcy Gminy Łęknica.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publicznych przeznaczonych na realizację zadania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Maksymalna wysokość środków przeznaczonych na realizację zadania wynosi: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3.000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(słownie: trzy tysiące złotych 00/100),  przy czym za wkład własny oferenta przyjmuje się wkład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osobowy (wolontariat).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przyznawania dotacji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Postępowanie konkursowe będzie prowadzone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późn.zm.);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przyznanie finansowania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otwartego konkursu ofert mogą ubiegać się organizacje pozarządowe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(dalej jako oferenci)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realizujące zadania statutowe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objętego konkursem;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ubiegania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finansowanie realizacji zadania publicznego przez oferentów jest złożenie formularza ofertowego, zgodnego ze wzorem określonym w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Przewodniczącego Komitetu do spraw pożytku publicznego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wzorów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ramowych wzorów umów dotyczących realizacji zadań publicznych oraz wzorów sprawozdań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tych zadań (Dz.U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2018 r. poz 2057) – wymagane jest aby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złożonych ofertach wszystkie pozycje formularza zostały prawidłowo wypełnione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informacjami zawartymi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rubrykach (w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dana pozycja oferty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odnosi się do podmiotu lub projektu należy wpisać np. „nie dotyczy”);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Oferty,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spełnią wymogów formalnych,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podlegać rozpatrzeniu pod względem merytorycznym;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suma wnioskowanych dotacji, wynikająca ze złożonych ofert, przekracza wysokość środków przeznaczonych na realizację zadania, organizator konkursu zastrzega sobie możliwość zmniejszenia wysokości wnioskowanego finansowania;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Łęknicy zastrzega sobie możliwość rozdysponowania powyższej kwoty na więcej niż jedną ofertę.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realizacji zadania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Realizacja zadania przewidziana jest od dnia podpisania umowy do dnia 31 grudnia 2022 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realizacji zadania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Oferent powinien dysponować odpowiednim lokalem na prowadzenie amatorskiego zespołu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artystycznego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Łęknica.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Działania, których realizację należy uwzględnić, przy planowaniu zadania: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 harmonogram realizacji zadania zgodny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kosztorysem.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 realizujący zadanie powinien posiadać doświadczenie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podobnym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doświadczenie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działalności pożytku publicznego.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składania ofert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Formularze ofertowe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należy składać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nieprzekraczalnym terminie: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4 kwietnia 2022 r. do godz. 14:30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Sekretariacie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Łęknicy,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ul. Żurawska 1, 68-208 Łęknica.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Oferty, które wpłyną po terminie,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rozpatrywane.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Oferty należy składać wyłącznie na obowiązujących drukach, które stanowią załącznik do rozporządzenia Przewodniczącego Komitetu Do Spraw Pożytku Publicznego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 sprawie wzorów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ramowych wzorów umów dotyczących realizacji zadań publicznych oraz wzorów sprawozdań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tych zadań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 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2057). Wzór oferty stanowi załącznik do niniejszego ogłoszenia.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Oferty przesłane na drukach innych niż wskazane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 niniejszego ogłoszenia zostaną odrzucone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formalnych.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uczestniczące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 zobowiązane są do podania adresu mailowego do osoby upoważnionej do składania wyjaśnień dotyczących oferty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skutecznego poinformowania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stwierdzonych brakach lub uchybieniach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oczywistych omyłkach.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braku adresu mailowego Organizacja zobowiązana jest podać numer telefonu.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Wymagana dokumentacja: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prawidłowo wypełniony formularz oferty podpisany przez osoby upoważnione do składania oświadczeń woli,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kopią odpisu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Krajowego Rejestru Sądowego, innego rejestru lub ewidencji,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kopię aktualnego odpisu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Krajowego Rejestru Sądowego, innego rejestru lub ewidencji, odpis musi być zgodny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aktualnym stanem faktycznym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wyboru innego sposobu reprezentacji podmiotów składających ofertę wspólną wynikający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Krajowego Rejestru Sądowego lub innego właściwego rejestru – dokument potwierdzający upoważnienie do działania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oferenta.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Oferent zobowiązany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roboczych od daty otrzymania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przyznaniu dotacji, przesłać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elektronicznej lub papierowej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przyjęciu, bądź nieprzyjęciu dotacji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podaniem terminu przesłania dokumentów niezbędnych do przygotowania projektu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wsparcie realizacji zadanie publicznego, w tym: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zaktualizowanego harmonogramu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kosztorysu realizacji zadania, stanowiące załączniki do umowy,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potwierdzenie aktualności danych oferenta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ofercie niezbędnych do przygotowania umowy.</w:t>
      </w:r>
    </w:p>
    <w:p w:rsidR="00A77B3E">
      <w:pPr>
        <w:keepNext w:val="0"/>
        <w:keepLines w:val="0"/>
        <w:spacing w:before="120" w:after="120" w:line="240" w:lineRule="auto"/>
        <w:ind w:left="85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 stosowane przy wyborze ofert oraz termin dokonania wyboru ofert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Złożone oferty podlegać będą ocenie formalnej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kryteriami wskazanymi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KARCIE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OFERTY, której wzór stanowi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ogłoszenia.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 merytorycznej dokona komisja konkursowa do opiniowania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analizie złożonych ofert komisja konkursowa przedłoży rekomendacje co do wyboru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 Burmistrzowi Łęknicy.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ofert dokonuje się niezwłocznie,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wyniki otwartego konkursu ofert zostaną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podane do wiadomości publicznej: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Biuletynie Informacji Publicznej,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tablicy ogłoszeń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Łęknicy,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 stronie internetowej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www.facebook.com/LeknicaCzyliMuzakow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Przy wyborze ofert Komisja Konkursowa kierować się będzie następującymi kryteriami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możliwość realizacji zadania publicznego przez podmioty uprawnione (posiadane zasoby) ocena w skali 0-7 pkt;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kalkulację kosztów realizacji zadania publicznego,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zakresu rzeczowego zadania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 ocena w skali 0-7 pkt,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jakość wykonania zadania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kwalifikacje osób, przy udziale, których podmioty uprawnione będą realizować zadanie publiczne ocena w skali 0-7 pkt,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dotychczasową współpracę, biorąc pod uwagę rzetelność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terminowość oraz sposób rozliczenia otrzymanych na ten cel środków ocena w skali 0-7 pkt,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 wkład rzeczowy, osobowy,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świadczenia wolontariuszy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pracę społeczną członków ocena w skali 0-7 pkt.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zrealizowanych przez Gminę Łęknica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ogłoszenia otwartego konkursu ofert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poprzednim zadaniach publicznych tego samego rodzaju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nimi kosztami, ze szczególnym uwzględnieniem wysokości dotacji przekazanych organizacjom pozarządowym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podmiotom uprawnionym: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 roku – 3.000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 roku – 3.000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 roku – 3.000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dodatkowe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 oferty, umowy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zadania publicznego oraz wszelkie informacje dotyczące Konkursu dostępne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Łęknicy ul. Żurawska 1, pok. 14.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uprawnione do kontaktów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organizacjami: Anna Sztrajbel – tel. (68) 3624706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Referat Finansowy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280" w:beforeAutospacing="0" w:after="28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</w:rPr>
        <w:t>Załącznik nr 1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280" w:beforeAutospacing="0" w:after="280" w:afterAutospacing="0" w:line="240" w:lineRule="auto"/>
        <w:ind w:left="0" w:right="0" w:firstLine="0"/>
        <w:contextualSpacing w:val="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KARTA OCENY WYMOGÓW FORMALNYCH</w:t>
      </w: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</w:tblPr>
      <w:tblGrid>
        <w:gridCol w:w="2895"/>
        <w:gridCol w:w="6750"/>
      </w:tblGrid>
      <w:tr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Adnotacje urzędowe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0" w:type="auto"/>
          <w:tblInd w:w="0" w:type="dxa"/>
          <w:tblLayout w:type="fixed"/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1. Data złożenia oferty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0" w:type="auto"/>
          <w:tblInd w:w="0" w:type="dxa"/>
          <w:tblLayout w:type="fixed"/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2. Nazwa zadania publicznego wskazana w ogłoszeniu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0" w:type="auto"/>
          <w:tblInd w:w="0" w:type="dxa"/>
          <w:tblLayout w:type="fixed"/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3. Nazwa i adres oferenta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</w:tblPr>
      <w:tblGrid>
        <w:gridCol w:w="8325"/>
        <w:gridCol w:w="1305"/>
      </w:tblGrid>
      <w:tr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il"/>
            <w:insideV w:val="nil"/>
          </w:tblBorders>
          <w:tblLayout w:type="fixed"/>
        </w:tblPrEx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PRAWIDŁOWOŚĆ OFERTY POD WZGLĘDEM FORMALNYM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TAK/NIE</w:t>
            </w:r>
          </w:p>
        </w:tc>
      </w:tr>
      <w:tr>
        <w:tblPrEx>
          <w:tblW w:w="0" w:type="auto"/>
          <w:tblInd w:w="0" w:type="dxa"/>
          <w:tblLayout w:type="fixed"/>
        </w:tblPrEx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1. Oferta została złożona w terminie i miejscu określonym w ogłoszeniu konkursowym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0" w:type="auto"/>
          <w:tblInd w:w="0" w:type="dxa"/>
          <w:tblLayout w:type="fixed"/>
        </w:tblPrEx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2. Oferent jest organizacją pozarządową lub innym podmiotem, o którym mowa w 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art.</w:t>
            </w:r>
            <w:r>
              <w:rPr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3 ust. 3 ustawy z dnia 24 kwietnia 2003r. o działalności pożytku publicznego i o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wolontariacie.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0" w:type="auto"/>
          <w:tblInd w:w="0" w:type="dxa"/>
          <w:tblLayout w:type="fixed"/>
        </w:tblPrEx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3. Oferta złożona na druku zgodnym z ogłoszeniem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0" w:type="auto"/>
          <w:tblInd w:w="0" w:type="dxa"/>
          <w:tblLayout w:type="fixed"/>
        </w:tblPrEx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4. W oświadczeniu znajdującym się na końcu formularza ofertowego dokonane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zostały skreślenia umożliwiające jednoznaczne odczytanie deklaracji oferenta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0" w:type="auto"/>
          <w:tblInd w:w="0" w:type="dxa"/>
          <w:tblLayout w:type="fixed"/>
        </w:tblPrEx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5. Oferta i oświadczenie oferenta podpisane zostały przez osoby uprawnione do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składania oświadczeń woli w imieniu oferenta zgodnie z aktualnym odpisem z KRS,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innego rejestru lub ewidencji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0" w:type="auto"/>
          <w:tblInd w:w="0" w:type="dxa"/>
          <w:tblLayout w:type="fixed"/>
        </w:tblPrEx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6. Do oferty załączone zostały wszystkie załączniki wskazane w ogłoszeniu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konkursowym jako obowiązkowe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</w:tblPr>
      <w:tblGrid>
        <w:gridCol w:w="9660"/>
      </w:tblGrid>
      <w:tr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</w:tblPrEx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Uwagi dotyczące oceny formalnej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0" w:type="auto"/>
          <w:tblInd w:w="0" w:type="dxa"/>
          <w:tblLayout w:type="fixed"/>
        </w:tblPrEx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Oferta spełnia wymogi formalne i podlega ocenie merytorycznej / oferta nie spełnia wymogów formalnych i nie podlega ocenie merytorycznej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(niepotrzebne skreślić)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.........................................................................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5040" w:right="0" w:firstLine="720"/>
              <w:contextualSpacing w:val="0"/>
              <w:jc w:val="center"/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</w:rPr>
              <w:t xml:space="preserve">(podpis) 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>
          <w:footerReference w:type="default" r:id="rId6"/>
          <w:type w:val="nextPage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280" w:beforeAutospacing="0" w:after="280" w:afterAutospacing="0" w:line="360" w:lineRule="auto"/>
        <w:ind w:left="4535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  <w:r>
        <w:t>Załącznik Nr 3 do zarządzenia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Nr 301.2022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t>Burmistrza Łęknicy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rFonts w:ascii="Times New Roman" w:eastAsia="Times New Roman" w:hAnsi="Times New Roman" w:cs="Times New Roman"/>
          <w:sz w:val="22"/>
        </w:rPr>
        <w:t>z dnia 11 marca 2022 r.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hyperlink r:id="rId7" w:history="1">
        <w:r>
          <w:rPr>
            <w:rStyle w:val="Hyperlink"/>
            <w:color w:val="000000"/>
            <w:szCs w:val="20"/>
            <w:shd w:val="clear" w:color="auto" w:fill="FFFFFF"/>
            <w:lang w:val="x-none" w:eastAsia="en-US" w:bidi="ar-SA"/>
          </w:rPr>
          <w:t>Zalacznik3.pdf</w:t>
        </w:r>
      </w:hyperlink>
    </w:p>
    <w:sectPr>
      <w:footerReference w:type="default" r:id="rId8"/>
      <w:type w:val="nextPage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C16E364B-8737-463D-A1C0-69AE6459E470.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C16E364B-8737-463D-A1C0-69AE6459E470.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C16E364B-8737-463D-A1C0-69AE6459E470. Ogłoszony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C16E364B-8737-463D-A1C0-69AE6459E470. Ogłoszony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Zalacznik3.pdf" TargetMode="External" /><Relationship Id="rId8" Type="http://schemas.openxmlformats.org/officeDocument/2006/relationships/footer" Target="footer4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Łęknicy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301.2022 z dnia 11 marca 2022 r.</dc:title>
  <dc:subject>w sprawie ogłoszenia otwartego konkursu ofert na realizację zadania publicznego  w^zakresie kultury, sztuki, ochrony dóbr kultury i^dziedzictwa narodowego w^2022 roku</dc:subject>
  <dc:creator>d.sliwinski</dc:creator>
  <cp:lastModifiedBy>d.sliwinski</cp:lastModifiedBy>
  <cp:revision>1</cp:revision>
  <dcterms:created xsi:type="dcterms:W3CDTF">2022-03-11T14:53:13Z</dcterms:created>
  <dcterms:modified xsi:type="dcterms:W3CDTF">2022-03-11T14:53:13Z</dcterms:modified>
  <cp:category>Akt prawny</cp:category>
</cp:coreProperties>
</file>